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A7" w:rsidRPr="00FD7F55" w:rsidRDefault="00E469CA" w:rsidP="005A10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Tool: Template for a</w:t>
      </w:r>
      <w:r w:rsidR="00872119" w:rsidRPr="00FD7F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48AE">
        <w:rPr>
          <w:rFonts w:ascii="Times New Roman" w:hAnsi="Times New Roman" w:cs="Times New Roman"/>
          <w:b/>
          <w:sz w:val="32"/>
          <w:szCs w:val="32"/>
        </w:rPr>
        <w:t xml:space="preserve">Physician Practice </w:t>
      </w:r>
      <w:r w:rsidR="00872119" w:rsidRPr="00FD7F55">
        <w:rPr>
          <w:rFonts w:ascii="Times New Roman" w:hAnsi="Times New Roman" w:cs="Times New Roman"/>
          <w:b/>
          <w:sz w:val="32"/>
          <w:szCs w:val="32"/>
        </w:rPr>
        <w:t>Action Plan</w:t>
      </w:r>
    </w:p>
    <w:p w:rsidR="00872119" w:rsidRDefault="00872119" w:rsidP="005A109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72119" w:rsidRDefault="00872119" w:rsidP="005A10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119" w:rsidRDefault="00872119" w:rsidP="005A1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Site: ______________________________</w:t>
      </w:r>
      <w:r w:rsidR="00E45531">
        <w:rPr>
          <w:rFonts w:ascii="Times New Roman" w:hAnsi="Times New Roman" w:cs="Times New Roman"/>
          <w:sz w:val="24"/>
          <w:szCs w:val="24"/>
        </w:rPr>
        <w:t>___</w:t>
      </w:r>
    </w:p>
    <w:p w:rsidR="00872119" w:rsidRDefault="00872119" w:rsidP="005A1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119" w:rsidRDefault="00872119" w:rsidP="005A1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Manager: _____________________________</w:t>
      </w:r>
      <w:r w:rsidR="003F48F4">
        <w:rPr>
          <w:rFonts w:ascii="Times New Roman" w:hAnsi="Times New Roman" w:cs="Times New Roman"/>
          <w:sz w:val="24"/>
          <w:szCs w:val="24"/>
        </w:rPr>
        <w:t>_</w:t>
      </w:r>
    </w:p>
    <w:p w:rsidR="00872119" w:rsidRDefault="00872119" w:rsidP="005A1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119" w:rsidRDefault="00872119" w:rsidP="005A1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________________________________</w:t>
      </w:r>
      <w:r w:rsidR="003F48F4">
        <w:rPr>
          <w:rFonts w:ascii="Times New Roman" w:hAnsi="Times New Roman" w:cs="Times New Roman"/>
          <w:sz w:val="24"/>
          <w:szCs w:val="24"/>
        </w:rPr>
        <w:t>_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Pr="005A109B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9B">
        <w:rPr>
          <w:rFonts w:ascii="Times New Roman" w:hAnsi="Times New Roman" w:cs="Times New Roman"/>
          <w:b/>
          <w:sz w:val="28"/>
          <w:szCs w:val="28"/>
        </w:rPr>
        <w:t>Practice Financial Realities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 appropriate net one income/loss from the practice financial statements on a monthly basis</w:t>
      </w:r>
      <w:r w:rsidR="005E32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794"/>
        <w:gridCol w:w="773"/>
        <w:gridCol w:w="792"/>
        <w:gridCol w:w="785"/>
        <w:gridCol w:w="768"/>
        <w:gridCol w:w="778"/>
        <w:gridCol w:w="947"/>
        <w:gridCol w:w="808"/>
        <w:gridCol w:w="783"/>
        <w:gridCol w:w="783"/>
        <w:gridCol w:w="773"/>
        <w:gridCol w:w="792"/>
      </w:tblGrid>
      <w:tr w:rsidR="008419C3" w:rsidTr="008419C3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Monthly Average—Net One Income/Loss</w:t>
            </w:r>
          </w:p>
        </w:tc>
      </w:tr>
      <w:tr w:rsidR="008419C3" w:rsidTr="008419C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8419C3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Month—Net One Income/Loss</w:t>
            </w:r>
          </w:p>
        </w:tc>
      </w:tr>
      <w:tr w:rsidR="008419C3" w:rsidTr="008419C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8419C3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Month—Practice Ambulatory Encounters</w:t>
            </w:r>
          </w:p>
        </w:tc>
      </w:tr>
      <w:tr w:rsidR="008419C3" w:rsidTr="008419C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 xml:space="preserve">Feb.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8419C3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Month—Practice Work RVUs</w:t>
            </w:r>
          </w:p>
        </w:tc>
      </w:tr>
      <w:tr w:rsidR="008419C3" w:rsidTr="008419C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 xml:space="preserve">Feb.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8419C3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RVU = relative value unit.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Pr="005A109B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9B">
        <w:rPr>
          <w:rFonts w:ascii="Times New Roman" w:hAnsi="Times New Roman" w:cs="Times New Roman"/>
          <w:b/>
          <w:sz w:val="28"/>
          <w:szCs w:val="28"/>
        </w:rPr>
        <w:t>Revenue Enhancement Strategies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1890"/>
        <w:gridCol w:w="1710"/>
        <w:gridCol w:w="1710"/>
        <w:gridCol w:w="1458"/>
      </w:tblGrid>
      <w:tr w:rsidR="008419C3" w:rsidTr="008419C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Tactics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 Responsible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Projected Completion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Completion Date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 Amount Change</w:t>
            </w: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Pr="005A109B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9B">
        <w:rPr>
          <w:rFonts w:ascii="Times New Roman" w:hAnsi="Times New Roman" w:cs="Times New Roman"/>
          <w:b/>
          <w:sz w:val="28"/>
          <w:szCs w:val="28"/>
        </w:rPr>
        <w:t>Total Practice Net Revenue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 appropriate net revenue from the practice financial statements on a monthly basis</w:t>
      </w:r>
      <w:r w:rsidR="005E322B">
        <w:rPr>
          <w:rFonts w:ascii="Times New Roman" w:hAnsi="Times New Roman" w:cs="Times New Roman"/>
          <w:sz w:val="24"/>
          <w:szCs w:val="24"/>
        </w:rPr>
        <w:t>.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94"/>
        <w:gridCol w:w="773"/>
        <w:gridCol w:w="792"/>
        <w:gridCol w:w="785"/>
        <w:gridCol w:w="768"/>
        <w:gridCol w:w="778"/>
        <w:gridCol w:w="947"/>
        <w:gridCol w:w="808"/>
        <w:gridCol w:w="783"/>
        <w:gridCol w:w="783"/>
        <w:gridCol w:w="773"/>
        <w:gridCol w:w="792"/>
      </w:tblGrid>
      <w:tr w:rsidR="008419C3" w:rsidTr="005A109B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Monthly Average—Net Revenue</w:t>
            </w:r>
          </w:p>
        </w:tc>
      </w:tr>
      <w:tr w:rsidR="008419C3" w:rsidTr="005A109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5A109B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5A109B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Month—Net Revenue</w:t>
            </w:r>
          </w:p>
        </w:tc>
      </w:tr>
      <w:tr w:rsidR="008419C3" w:rsidTr="005A109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5A109B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Pr="005A109B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9B">
        <w:rPr>
          <w:rFonts w:ascii="Times New Roman" w:hAnsi="Times New Roman" w:cs="Times New Roman"/>
          <w:b/>
          <w:sz w:val="28"/>
          <w:szCs w:val="28"/>
        </w:rPr>
        <w:t>Expense Reduction Strategies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08"/>
        <w:gridCol w:w="1890"/>
        <w:gridCol w:w="1710"/>
        <w:gridCol w:w="1710"/>
        <w:gridCol w:w="1458"/>
      </w:tblGrid>
      <w:tr w:rsidR="008419C3" w:rsidTr="008419C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Tactics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 Responsible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Projected Completion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Completion Date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 Amount Change</w:t>
            </w: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C3" w:rsidTr="008419C3">
        <w:trPr>
          <w:trHeight w:val="56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Pr="005A109B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9B">
        <w:rPr>
          <w:rFonts w:ascii="Times New Roman" w:hAnsi="Times New Roman" w:cs="Times New Roman"/>
          <w:b/>
          <w:sz w:val="28"/>
          <w:szCs w:val="28"/>
        </w:rPr>
        <w:t>Total Practice Net One Expense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 the appropriate net one expense from the practice financial statements on a monthly basis</w:t>
      </w:r>
      <w:r w:rsidR="005E322B">
        <w:rPr>
          <w:rFonts w:ascii="Times New Roman" w:hAnsi="Times New Roman" w:cs="Times New Roman"/>
          <w:sz w:val="24"/>
          <w:szCs w:val="24"/>
        </w:rPr>
        <w:t>.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94"/>
        <w:gridCol w:w="773"/>
        <w:gridCol w:w="792"/>
        <w:gridCol w:w="785"/>
        <w:gridCol w:w="768"/>
        <w:gridCol w:w="778"/>
        <w:gridCol w:w="947"/>
        <w:gridCol w:w="808"/>
        <w:gridCol w:w="783"/>
        <w:gridCol w:w="783"/>
        <w:gridCol w:w="773"/>
        <w:gridCol w:w="792"/>
      </w:tblGrid>
      <w:tr w:rsidR="008419C3" w:rsidTr="008419C3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Monthly Average—Net One Expense</w:t>
            </w:r>
          </w:p>
        </w:tc>
      </w:tr>
      <w:tr w:rsidR="008419C3" w:rsidTr="008419C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8419C3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c>
          <w:tcPr>
            <w:tcW w:w="9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Current Month—Net One Expense</w:t>
            </w:r>
          </w:p>
        </w:tc>
      </w:tr>
      <w:tr w:rsidR="008419C3" w:rsidTr="008419C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Sept.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Pr="005A109B" w:rsidRDefault="008419C3" w:rsidP="005A1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09B">
              <w:rPr>
                <w:rFonts w:ascii="Times New Roman" w:hAnsi="Times New Roman" w:cs="Times New Roman"/>
                <w:sz w:val="24"/>
                <w:szCs w:val="24"/>
              </w:rPr>
              <w:t>Aug.</w:t>
            </w:r>
          </w:p>
        </w:tc>
      </w:tr>
      <w:tr w:rsidR="008419C3" w:rsidTr="008419C3">
        <w:trPr>
          <w:trHeight w:val="54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C3" w:rsidRPr="005A109B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09B">
        <w:rPr>
          <w:rFonts w:ascii="Times New Roman" w:hAnsi="Times New Roman" w:cs="Times New Roman"/>
          <w:b/>
          <w:sz w:val="28"/>
          <w:szCs w:val="28"/>
        </w:rPr>
        <w:t>Qualitative Issues and Tactics</w:t>
      </w:r>
    </w:p>
    <w:p w:rsidR="008419C3" w:rsidRDefault="008419C3" w:rsidP="005A1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448"/>
        <w:gridCol w:w="1710"/>
        <w:gridCol w:w="1440"/>
        <w:gridCol w:w="1530"/>
        <w:gridCol w:w="2448"/>
      </w:tblGrid>
      <w:tr w:rsidR="008419C3" w:rsidTr="008419C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Area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 Responsible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Completion 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Completion Date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Notes/Remarks</w:t>
            </w:r>
          </w:p>
        </w:tc>
      </w:tr>
      <w:tr w:rsidR="008419C3" w:rsidTr="008419C3">
        <w:trPr>
          <w:trHeight w:val="9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rPr>
          <w:trHeight w:val="9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Retail Readiness and Customer 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rPr>
          <w:trHeight w:val="9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Human Resources (Provider and Staff)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rPr>
          <w:trHeight w:val="9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Clinical Quality, Regulatory, and Compliance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rPr>
          <w:trHeight w:val="9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Information System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9C3" w:rsidTr="008419C3">
        <w:trPr>
          <w:trHeight w:val="98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9C3" w:rsidRDefault="008419C3" w:rsidP="005A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C3" w:rsidRDefault="008419C3" w:rsidP="005A10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2AC" w:rsidRDefault="00AA22AC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8C3" w:rsidRDefault="004C6648" w:rsidP="00D4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440">
        <w:rPr>
          <w:rFonts w:ascii="Times New Roman" w:hAnsi="Times New Roman" w:cs="Times New Roman"/>
          <w:i/>
          <w:sz w:val="24"/>
          <w:szCs w:val="24"/>
        </w:rPr>
        <w:t>Source:</w:t>
      </w:r>
      <w:r w:rsidRPr="006A6440">
        <w:rPr>
          <w:rFonts w:ascii="Times New Roman" w:hAnsi="Times New Roman" w:cs="Times New Roman"/>
          <w:sz w:val="24"/>
          <w:szCs w:val="24"/>
        </w:rPr>
        <w:t xml:space="preserve"> Reprinted, with permission, fro</w:t>
      </w:r>
      <w:r w:rsidR="00D468C3">
        <w:rPr>
          <w:rFonts w:ascii="Times New Roman" w:hAnsi="Times New Roman" w:cs="Times New Roman"/>
          <w:sz w:val="24"/>
          <w:szCs w:val="24"/>
        </w:rPr>
        <w:t xml:space="preserve">m </w:t>
      </w:r>
      <w:hyperlink r:id="rId5" w:history="1">
        <w:r w:rsidR="00D468C3" w:rsidRPr="00D468C3">
          <w:rPr>
            <w:rStyle w:val="Hyperlink"/>
            <w:rFonts w:ascii="Times New Roman" w:hAnsi="Times New Roman" w:cs="Times New Roman"/>
            <w:sz w:val="24"/>
            <w:szCs w:val="24"/>
          </w:rPr>
          <w:t>Owning Medical Practices: Best Practices for Sustainable Results</w:t>
        </w:r>
      </w:hyperlink>
      <w:r w:rsidR="00D468C3">
        <w:rPr>
          <w:rFonts w:ascii="Times New Roman" w:hAnsi="Times New Roman" w:cs="Times New Roman"/>
          <w:sz w:val="24"/>
          <w:szCs w:val="24"/>
        </w:rPr>
        <w:t>,</w:t>
      </w:r>
      <w:r w:rsidR="00D468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6440">
        <w:rPr>
          <w:rFonts w:ascii="Times New Roman" w:hAnsi="Times New Roman" w:cs="Times New Roman"/>
          <w:sz w:val="24"/>
          <w:szCs w:val="24"/>
        </w:rPr>
        <w:t xml:space="preserve">by Marc </w:t>
      </w:r>
      <w:r w:rsidR="00E15884">
        <w:rPr>
          <w:rFonts w:ascii="Times New Roman" w:hAnsi="Times New Roman" w:cs="Times New Roman"/>
          <w:sz w:val="24"/>
          <w:szCs w:val="24"/>
        </w:rPr>
        <w:t xml:space="preserve">D. </w:t>
      </w:r>
      <w:r w:rsidRPr="006A6440">
        <w:rPr>
          <w:rFonts w:ascii="Times New Roman" w:hAnsi="Times New Roman" w:cs="Times New Roman"/>
          <w:sz w:val="24"/>
          <w:szCs w:val="24"/>
        </w:rPr>
        <w:t>Halley, published by Healt</w:t>
      </w:r>
      <w:r>
        <w:rPr>
          <w:rFonts w:ascii="Times New Roman" w:hAnsi="Times New Roman" w:cs="Times New Roman"/>
          <w:sz w:val="24"/>
          <w:szCs w:val="24"/>
        </w:rPr>
        <w:t>h Forum, Inc., Copyright 2011. </w:t>
      </w:r>
      <w:r w:rsidRPr="006A6440">
        <w:rPr>
          <w:rFonts w:ascii="Times New Roman" w:hAnsi="Times New Roman" w:cs="Times New Roman"/>
          <w:sz w:val="24"/>
          <w:szCs w:val="24"/>
        </w:rPr>
        <w:t>All rights reserved.</w:t>
      </w:r>
      <w:r w:rsidR="003A0CA5">
        <w:rPr>
          <w:rFonts w:ascii="Times New Roman" w:hAnsi="Times New Roman" w:cs="Times New Roman"/>
          <w:sz w:val="24"/>
          <w:szCs w:val="24"/>
        </w:rPr>
        <w:t xml:space="preserve">   </w:t>
      </w:r>
      <w:r w:rsidR="00D46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8C3" w:rsidRPr="006A6440" w:rsidRDefault="00D468C3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531" w:rsidRPr="00872119" w:rsidRDefault="004C6648" w:rsidP="005A10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440">
        <w:rPr>
          <w:rFonts w:ascii="Times New Roman" w:hAnsi="Times New Roman" w:cs="Times New Roman"/>
          <w:sz w:val="24"/>
          <w:szCs w:val="24"/>
        </w:rPr>
        <w:t xml:space="preserve">For more information, contact Robin Walters, </w:t>
      </w:r>
      <w:r>
        <w:rPr>
          <w:rFonts w:ascii="Times New Roman" w:hAnsi="Times New Roman" w:cs="Times New Roman"/>
          <w:sz w:val="24"/>
          <w:szCs w:val="24"/>
        </w:rPr>
        <w:t>business development manager,</w:t>
      </w:r>
      <w:r w:rsidRPr="006A6440">
        <w:rPr>
          <w:rFonts w:ascii="Times New Roman" w:hAnsi="Times New Roman" w:cs="Times New Roman"/>
          <w:sz w:val="24"/>
          <w:szCs w:val="24"/>
        </w:rPr>
        <w:t xml:space="preserve"> The Halley Consulting Group, LLC, Westerville, Ohio (</w:t>
      </w:r>
      <w:hyperlink r:id="rId6" w:history="1">
        <w:r w:rsidRPr="006A6440">
          <w:rPr>
            <w:rStyle w:val="Hyperlink"/>
            <w:rFonts w:ascii="Times New Roman" w:hAnsi="Times New Roman" w:cs="Times New Roman"/>
            <w:sz w:val="24"/>
            <w:szCs w:val="24"/>
          </w:rPr>
          <w:t>rwalters@halleyconsulting.com</w:t>
        </w:r>
      </w:hyperlink>
      <w:r w:rsidRPr="006A6440">
        <w:rPr>
          <w:rFonts w:ascii="Times New Roman" w:hAnsi="Times New Roman" w:cs="Times New Roman"/>
          <w:sz w:val="24"/>
          <w:szCs w:val="24"/>
        </w:rPr>
        <w:t>).</w:t>
      </w:r>
    </w:p>
    <w:sectPr w:rsidR="00E45531" w:rsidRPr="00872119" w:rsidSect="008D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0AEA"/>
    <w:multiLevelType w:val="hybridMultilevel"/>
    <w:tmpl w:val="F550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872119"/>
    <w:rsid w:val="000E5AB6"/>
    <w:rsid w:val="0012589A"/>
    <w:rsid w:val="001603BA"/>
    <w:rsid w:val="002663F7"/>
    <w:rsid w:val="0027094D"/>
    <w:rsid w:val="003055B0"/>
    <w:rsid w:val="003148AE"/>
    <w:rsid w:val="00326855"/>
    <w:rsid w:val="0037465D"/>
    <w:rsid w:val="003A0CA5"/>
    <w:rsid w:val="003F48F4"/>
    <w:rsid w:val="00461DCC"/>
    <w:rsid w:val="004C6648"/>
    <w:rsid w:val="005A109B"/>
    <w:rsid w:val="005E322B"/>
    <w:rsid w:val="006066F2"/>
    <w:rsid w:val="00656FD2"/>
    <w:rsid w:val="006C07A0"/>
    <w:rsid w:val="006C264B"/>
    <w:rsid w:val="00746F25"/>
    <w:rsid w:val="00770195"/>
    <w:rsid w:val="008419C3"/>
    <w:rsid w:val="00872119"/>
    <w:rsid w:val="008C25AD"/>
    <w:rsid w:val="008D1DA7"/>
    <w:rsid w:val="00906627"/>
    <w:rsid w:val="0093303E"/>
    <w:rsid w:val="00964198"/>
    <w:rsid w:val="009E2ED2"/>
    <w:rsid w:val="00A45A32"/>
    <w:rsid w:val="00A63C10"/>
    <w:rsid w:val="00A72CDD"/>
    <w:rsid w:val="00A97CCD"/>
    <w:rsid w:val="00AA22AC"/>
    <w:rsid w:val="00B3339F"/>
    <w:rsid w:val="00C3300E"/>
    <w:rsid w:val="00D03F7D"/>
    <w:rsid w:val="00D04E78"/>
    <w:rsid w:val="00D468C3"/>
    <w:rsid w:val="00E15884"/>
    <w:rsid w:val="00E45531"/>
    <w:rsid w:val="00E469CA"/>
    <w:rsid w:val="00E50812"/>
    <w:rsid w:val="00E53678"/>
    <w:rsid w:val="00F20E01"/>
    <w:rsid w:val="00F2710B"/>
    <w:rsid w:val="00F57713"/>
    <w:rsid w:val="00F75311"/>
    <w:rsid w:val="00FB5223"/>
    <w:rsid w:val="00FD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30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04E7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109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alters@halleyconsulting.com" TargetMode="External"/><Relationship Id="rId5" Type="http://schemas.openxmlformats.org/officeDocument/2006/relationships/hyperlink" Target="http://www.healthforum.com/healthforum/html/books/print/OwningMedicalPractic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jbramwell</dc:creator>
  <cp:lastModifiedBy>akogut</cp:lastModifiedBy>
  <cp:revision>7</cp:revision>
  <cp:lastPrinted>2012-04-04T22:06:00Z</cp:lastPrinted>
  <dcterms:created xsi:type="dcterms:W3CDTF">2012-05-07T19:49:00Z</dcterms:created>
  <dcterms:modified xsi:type="dcterms:W3CDTF">2012-05-08T18:17:00Z</dcterms:modified>
</cp:coreProperties>
</file>