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A79" w:rsidRPr="001E76B9" w:rsidRDefault="00926A79" w:rsidP="00926A79">
      <w:pPr>
        <w:pStyle w:val="coursetitleline2"/>
        <w:spacing w:after="0"/>
        <w:rPr>
          <w:rFonts w:asciiTheme="minorHAnsi" w:hAnsiTheme="minorHAnsi" w:cs="Arial"/>
          <w:sz w:val="36"/>
          <w:szCs w:val="36"/>
        </w:rPr>
      </w:pPr>
      <w:bookmarkStart w:id="0" w:name="_GoBack"/>
      <w:bookmarkEnd w:id="0"/>
      <w:r w:rsidRPr="001E76B9">
        <w:rPr>
          <w:rFonts w:asciiTheme="minorHAnsi" w:hAnsiTheme="minorHAnsi" w:cs="Arial"/>
          <w:sz w:val="36"/>
          <w:szCs w:val="36"/>
        </w:rPr>
        <w:t>Healthcare Financial Management Association</w:t>
      </w:r>
    </w:p>
    <w:p w:rsidR="00926A79" w:rsidRPr="001E76B9" w:rsidRDefault="00926A79" w:rsidP="00926A79">
      <w:pPr>
        <w:pStyle w:val="coursetitle"/>
        <w:spacing w:after="0"/>
        <w:rPr>
          <w:rFonts w:asciiTheme="minorHAnsi" w:hAnsiTheme="minorHAnsi" w:cs="Arial"/>
          <w:sz w:val="20"/>
          <w:szCs w:val="20"/>
        </w:rPr>
      </w:pPr>
    </w:p>
    <w:p w:rsidR="00926A79" w:rsidRPr="001E76B9" w:rsidRDefault="00926A79" w:rsidP="00926A79">
      <w:pPr>
        <w:jc w:val="center"/>
        <w:rPr>
          <w:rFonts w:asciiTheme="minorHAnsi" w:hAnsiTheme="minorHAnsi" w:cs="Arial"/>
          <w:b/>
          <w:bCs/>
          <w:sz w:val="36"/>
          <w:szCs w:val="36"/>
        </w:rPr>
      </w:pPr>
      <w:r w:rsidRPr="001E76B9">
        <w:rPr>
          <w:rFonts w:asciiTheme="minorHAnsi" w:hAnsiTheme="minorHAnsi" w:cs="Arial"/>
          <w:b/>
          <w:bCs/>
          <w:sz w:val="36"/>
          <w:szCs w:val="36"/>
        </w:rPr>
        <w:t>Certification Program</w:t>
      </w:r>
    </w:p>
    <w:p w:rsidR="00926A79" w:rsidRPr="001E76B9" w:rsidRDefault="00926A79" w:rsidP="00926A79">
      <w:pPr>
        <w:rPr>
          <w:rFonts w:asciiTheme="minorHAnsi" w:hAnsiTheme="minorHAnsi" w:cs="Arial"/>
          <w:b/>
          <w:bCs/>
          <w:sz w:val="40"/>
        </w:rPr>
      </w:pPr>
    </w:p>
    <w:p w:rsidR="00926A79" w:rsidRPr="001E76B9" w:rsidRDefault="00926A79" w:rsidP="00926A79">
      <w:pPr>
        <w:rPr>
          <w:rFonts w:asciiTheme="minorHAnsi" w:hAnsiTheme="minorHAnsi" w:cs="Arial"/>
          <w:b/>
          <w:bCs/>
          <w:sz w:val="40"/>
        </w:rPr>
      </w:pPr>
    </w:p>
    <w:p w:rsidR="00926A79" w:rsidRPr="001E76B9" w:rsidRDefault="00926A79" w:rsidP="00926A79">
      <w:pPr>
        <w:rPr>
          <w:rFonts w:asciiTheme="minorHAnsi" w:hAnsiTheme="minorHAnsi" w:cs="Arial"/>
          <w:b/>
          <w:bCs/>
          <w:sz w:val="40"/>
        </w:rPr>
      </w:pPr>
    </w:p>
    <w:p w:rsidR="00926A79" w:rsidRPr="001E76B9" w:rsidRDefault="00926A79" w:rsidP="00926A79">
      <w:pPr>
        <w:rPr>
          <w:rFonts w:asciiTheme="minorHAnsi" w:hAnsiTheme="minorHAnsi" w:cs="Arial"/>
          <w:b/>
          <w:bCs/>
          <w:sz w:val="40"/>
        </w:rPr>
      </w:pPr>
    </w:p>
    <w:p w:rsidR="00926A79" w:rsidRPr="00926A79" w:rsidRDefault="00926A79" w:rsidP="00926A79">
      <w:pPr>
        <w:spacing w:after="0" w:line="360" w:lineRule="auto"/>
        <w:jc w:val="center"/>
        <w:rPr>
          <w:rFonts w:asciiTheme="minorHAnsi" w:hAnsiTheme="minorHAnsi" w:cs="Times New Roman"/>
          <w:b/>
          <w:sz w:val="44"/>
          <w:szCs w:val="44"/>
        </w:rPr>
      </w:pPr>
      <w:r w:rsidRPr="00926A79">
        <w:rPr>
          <w:rFonts w:asciiTheme="minorHAnsi" w:hAnsiTheme="minorHAnsi" w:cs="Times New Roman"/>
          <w:b/>
          <w:sz w:val="44"/>
          <w:szCs w:val="44"/>
        </w:rPr>
        <w:t xml:space="preserve">Module I: </w:t>
      </w:r>
      <w:r w:rsidR="00631F37">
        <w:rPr>
          <w:rFonts w:asciiTheme="minorHAnsi" w:hAnsiTheme="minorHAnsi" w:cs="Times New Roman"/>
          <w:b/>
          <w:sz w:val="44"/>
          <w:szCs w:val="44"/>
        </w:rPr>
        <w:t>HFMA</w:t>
      </w:r>
      <w:r w:rsidRPr="00926A79">
        <w:rPr>
          <w:rFonts w:asciiTheme="minorHAnsi" w:hAnsiTheme="minorHAnsi" w:cs="Times New Roman"/>
          <w:b/>
          <w:sz w:val="44"/>
          <w:szCs w:val="44"/>
        </w:rPr>
        <w:t xml:space="preserve"> Business of Health Care</w:t>
      </w:r>
    </w:p>
    <w:p w:rsidR="00926A79" w:rsidRPr="00926A79" w:rsidRDefault="00926A79" w:rsidP="00926A79">
      <w:pPr>
        <w:spacing w:after="0" w:line="360" w:lineRule="auto"/>
        <w:jc w:val="center"/>
        <w:rPr>
          <w:rFonts w:asciiTheme="minorHAnsi" w:hAnsiTheme="minorHAnsi" w:cs="Times New Roman"/>
          <w:b/>
          <w:sz w:val="44"/>
          <w:szCs w:val="44"/>
        </w:rPr>
      </w:pPr>
      <w:r w:rsidRPr="00926A79">
        <w:rPr>
          <w:rFonts w:asciiTheme="minorHAnsi" w:hAnsiTheme="minorHAnsi" w:cs="Times New Roman"/>
          <w:b/>
          <w:sz w:val="44"/>
          <w:szCs w:val="44"/>
        </w:rPr>
        <w:t>Learner’s Guide</w:t>
      </w:r>
    </w:p>
    <w:p w:rsidR="00926A79" w:rsidRPr="001E76B9" w:rsidRDefault="00926A79" w:rsidP="00926A7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26A79" w:rsidRPr="001E76B9" w:rsidRDefault="00926A79" w:rsidP="00926A79">
      <w:pPr>
        <w:jc w:val="center"/>
        <w:rPr>
          <w:rFonts w:asciiTheme="minorHAnsi" w:hAnsiTheme="minorHAnsi" w:cs="Arial"/>
          <w:b/>
          <w:bCs/>
          <w:sz w:val="40"/>
        </w:rPr>
      </w:pPr>
    </w:p>
    <w:p w:rsidR="00926A79" w:rsidRDefault="00926A79" w:rsidP="00926A79">
      <w:pPr>
        <w:jc w:val="center"/>
        <w:rPr>
          <w:rFonts w:ascii="Arial" w:hAnsi="Arial" w:cs="Arial"/>
          <w:b/>
          <w:bCs/>
          <w:sz w:val="40"/>
        </w:rPr>
      </w:pPr>
    </w:p>
    <w:p w:rsidR="00926A79" w:rsidRDefault="00926A79" w:rsidP="00926A79">
      <w:pPr>
        <w:jc w:val="center"/>
        <w:rPr>
          <w:rFonts w:ascii="Arial" w:hAnsi="Arial" w:cs="Arial"/>
          <w:b/>
          <w:bCs/>
          <w:sz w:val="40"/>
        </w:rPr>
      </w:pPr>
    </w:p>
    <w:p w:rsidR="00926A79" w:rsidRDefault="00926A79" w:rsidP="00926A79">
      <w:pPr>
        <w:jc w:val="center"/>
        <w:rPr>
          <w:rFonts w:ascii="Arial" w:hAnsi="Arial" w:cs="Arial"/>
          <w:b/>
          <w:bCs/>
          <w:i/>
          <w:iCs/>
          <w:sz w:val="28"/>
        </w:rPr>
      </w:pPr>
    </w:p>
    <w:p w:rsidR="00926A79" w:rsidRDefault="00926A79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185C9D" w:rsidRPr="005E0AF9" w:rsidRDefault="00185C9D" w:rsidP="00185C9D">
      <w:pPr>
        <w:rPr>
          <w:rFonts w:cs="Times New Roman"/>
          <w:b/>
        </w:rPr>
      </w:pPr>
      <w:r w:rsidRPr="005E0AF9">
        <w:rPr>
          <w:rFonts w:cs="Times New Roman"/>
          <w:b/>
        </w:rPr>
        <w:lastRenderedPageBreak/>
        <w:t>Course 1</w:t>
      </w:r>
      <w:r w:rsidR="00C01392" w:rsidRPr="005E0AF9">
        <w:rPr>
          <w:rFonts w:cs="Times New Roman"/>
          <w:b/>
        </w:rPr>
        <w:t xml:space="preserve"> -</w:t>
      </w:r>
      <w:r w:rsidRPr="005E0AF9">
        <w:rPr>
          <w:rFonts w:cs="Times New Roman"/>
          <w:b/>
        </w:rPr>
        <w:t xml:space="preserve"> The Big Picture</w:t>
      </w:r>
    </w:p>
    <w:p w:rsidR="00185C9D" w:rsidRPr="005E0AF9" w:rsidRDefault="00185C9D" w:rsidP="00185C9D">
      <w:pPr>
        <w:rPr>
          <w:rFonts w:cs="Times New Roman"/>
          <w:u w:val="single"/>
        </w:rPr>
      </w:pPr>
      <w:r w:rsidRPr="005E0AF9">
        <w:rPr>
          <w:rFonts w:cs="Times New Roman"/>
          <w:u w:val="single"/>
        </w:rPr>
        <w:t>Learning Objectives</w:t>
      </w:r>
    </w:p>
    <w:p w:rsidR="00185C9D" w:rsidRPr="005E0AF9" w:rsidRDefault="00185C9D" w:rsidP="008F487C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the general characteristics of the healthcare industry in the US;</w:t>
      </w:r>
    </w:p>
    <w:p w:rsidR="00185C9D" w:rsidRPr="005E0AF9" w:rsidRDefault="00185C9D" w:rsidP="008F487C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the impact of health reform on the industry;</w:t>
      </w:r>
    </w:p>
    <w:p w:rsidR="00185C9D" w:rsidRPr="005E0AF9" w:rsidRDefault="00185C9D" w:rsidP="008F487C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the payment system for healthcare services;</w:t>
      </w:r>
    </w:p>
    <w:p w:rsidR="00185C9D" w:rsidRPr="005E0AF9" w:rsidRDefault="00185C9D" w:rsidP="008F487C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Define the role of financial management in health care organizations; and </w:t>
      </w:r>
    </w:p>
    <w:p w:rsidR="00185C9D" w:rsidRPr="005E0AF9" w:rsidRDefault="00185C9D" w:rsidP="008F487C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some of the new challenges facing healthcare finance in the US.</w:t>
      </w:r>
    </w:p>
    <w:p w:rsidR="005E0AF9" w:rsidRPr="005E0AF9" w:rsidRDefault="005E0AF9" w:rsidP="00185C9D">
      <w:pPr>
        <w:rPr>
          <w:rFonts w:cs="Times New Roman"/>
        </w:rPr>
      </w:pP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</w:rPr>
        <w:t>1. The following diagram presents an overview of the US Healthcare System. Be prepared to identify and explain the transactions that occur for each specific entity in the diagram.</w:t>
      </w:r>
    </w:p>
    <w:p w:rsidR="00185C9D" w:rsidRPr="005E0AF9" w:rsidRDefault="003003D5" w:rsidP="00185C9D">
      <w:pPr>
        <w:rPr>
          <w:rFonts w:cs="Times New Roman"/>
        </w:rPr>
      </w:pPr>
      <w:r w:rsidRPr="005E0AF9">
        <w:rPr>
          <w:rFonts w:cs="Times New Roman"/>
          <w:noProof/>
        </w:rPr>
        <w:t xml:space="preserve">           </w:t>
      </w:r>
      <w:r w:rsidR="005E0AF9" w:rsidRPr="005E0AF9">
        <w:rPr>
          <w:rFonts w:cs="Times New Roman"/>
          <w:noProof/>
        </w:rPr>
        <w:t xml:space="preserve">              </w:t>
      </w:r>
      <w:r w:rsidR="00185C9D" w:rsidRPr="005E0AF9">
        <w:rPr>
          <w:rFonts w:cs="Times New Roman"/>
          <w:noProof/>
        </w:rPr>
        <w:drawing>
          <wp:inline distT="0" distB="0" distL="0" distR="0">
            <wp:extent cx="3835400" cy="2803116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777" cy="280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9D" w:rsidRPr="005E0AF9" w:rsidRDefault="00185C9D" w:rsidP="008F487C">
      <w:pPr>
        <w:pStyle w:val="ListParagraph"/>
        <w:numPr>
          <w:ilvl w:val="0"/>
          <w:numId w:val="19"/>
        </w:numPr>
        <w:rPr>
          <w:rFonts w:cs="Times New Roman"/>
        </w:rPr>
      </w:pPr>
      <w:r w:rsidRPr="005E0AF9">
        <w:rPr>
          <w:rFonts w:cs="Times New Roman"/>
        </w:rPr>
        <w:t>Who has direct transactions with the patient? What is the nature of the(se) transaction(s)?</w:t>
      </w:r>
    </w:p>
    <w:p w:rsidR="00185C9D" w:rsidRPr="005E0AF9" w:rsidRDefault="00185C9D" w:rsidP="008F487C">
      <w:pPr>
        <w:pStyle w:val="ListParagraph"/>
        <w:numPr>
          <w:ilvl w:val="0"/>
          <w:numId w:val="19"/>
        </w:numPr>
        <w:rPr>
          <w:rFonts w:cs="Times New Roman"/>
        </w:rPr>
      </w:pPr>
      <w:r w:rsidRPr="005E0AF9">
        <w:rPr>
          <w:rFonts w:cs="Times New Roman"/>
        </w:rPr>
        <w:t>Who has direct transactions with the provider? What is the nature of the(se) transaction(s)?</w:t>
      </w:r>
    </w:p>
    <w:p w:rsidR="00185C9D" w:rsidRPr="005E0AF9" w:rsidRDefault="00185C9D" w:rsidP="008F487C">
      <w:pPr>
        <w:pStyle w:val="ListParagraph"/>
        <w:numPr>
          <w:ilvl w:val="0"/>
          <w:numId w:val="19"/>
        </w:numPr>
        <w:rPr>
          <w:rFonts w:cs="Times New Roman"/>
        </w:rPr>
      </w:pPr>
      <w:r w:rsidRPr="005E0AF9">
        <w:rPr>
          <w:rFonts w:cs="Times New Roman"/>
        </w:rPr>
        <w:t>Who has direct transactions with the insurer What is the nature of the(se) transaction(s)?</w:t>
      </w: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</w:rPr>
        <w:t>2. Fill in the blank with the correct work t o complete the sentence</w:t>
      </w:r>
    </w:p>
    <w:p w:rsidR="00185C9D" w:rsidRPr="005E0AF9" w:rsidRDefault="00185C9D" w:rsidP="008F48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>A party rendering medical care such as a physician or hospital is called a __________</w:t>
      </w:r>
    </w:p>
    <w:p w:rsidR="00185C9D" w:rsidRPr="005E0AF9" w:rsidRDefault="00185C9D" w:rsidP="008F487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>_____________ includes hospitals, skilled nursing facilities, assisted living facilities, home health agencies, and ambulatory surgery centers</w:t>
      </w:r>
    </w:p>
    <w:p w:rsidR="00185C9D" w:rsidRPr="005E0AF9" w:rsidRDefault="00185C9D" w:rsidP="008F487C">
      <w:pPr>
        <w:pStyle w:val="ListParagraph"/>
        <w:numPr>
          <w:ilvl w:val="0"/>
          <w:numId w:val="18"/>
        </w:numPr>
        <w:rPr>
          <w:rFonts w:cs="Times New Roman"/>
        </w:rPr>
      </w:pPr>
      <w:r w:rsidRPr="005E0AF9">
        <w:rPr>
          <w:rFonts w:cs="Times New Roman"/>
        </w:rPr>
        <w:t>Physicians serving in ______________roles usually treat common medical conditions or injuries, and often provide preventive health screenings</w:t>
      </w:r>
    </w:p>
    <w:p w:rsidR="00185C9D" w:rsidRDefault="00185C9D" w:rsidP="00185C9D">
      <w:pPr>
        <w:rPr>
          <w:rFonts w:cs="Times New Roman"/>
        </w:rPr>
      </w:pPr>
      <w:r w:rsidRPr="005E0AF9">
        <w:rPr>
          <w:rFonts w:cs="Times New Roman"/>
        </w:rPr>
        <w:t>3.  Define each of the following patient payment portions</w:t>
      </w:r>
    </w:p>
    <w:p w:rsidR="00926A79" w:rsidRPr="005E0AF9" w:rsidRDefault="00926A79" w:rsidP="00185C9D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185C9D" w:rsidRPr="005E0AF9" w:rsidTr="00474269"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lastRenderedPageBreak/>
              <w:t>Patient Payment Type</w:t>
            </w:r>
          </w:p>
        </w:tc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</w:tr>
      <w:tr w:rsidR="00185C9D" w:rsidRPr="005E0AF9" w:rsidTr="00474269">
        <w:tc>
          <w:tcPr>
            <w:tcW w:w="4788" w:type="dxa"/>
          </w:tcPr>
          <w:p w:rsidR="00185C9D" w:rsidRPr="005E0AF9" w:rsidRDefault="00185C9D" w:rsidP="00474269">
            <w:pPr>
              <w:tabs>
                <w:tab w:val="left" w:pos="2547"/>
              </w:tabs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Out-of- pocket payment</w:t>
            </w:r>
            <w:r w:rsidRPr="005E0AF9">
              <w:rPr>
                <w:rFonts w:cs="Times New Roman"/>
                <w:color w:val="000000"/>
                <w:sz w:val="22"/>
                <w:szCs w:val="22"/>
              </w:rPr>
              <w:tab/>
            </w:r>
          </w:p>
        </w:tc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Deductible</w:t>
            </w:r>
          </w:p>
        </w:tc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Coinsurance</w:t>
            </w:r>
          </w:p>
        </w:tc>
        <w:tc>
          <w:tcPr>
            <w:tcW w:w="4788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74269" w:rsidRPr="005E0AF9" w:rsidRDefault="00474269" w:rsidP="00185C9D">
      <w:pPr>
        <w:rPr>
          <w:rFonts w:cs="Times New Roman"/>
          <w:sz w:val="12"/>
          <w:szCs w:val="12"/>
        </w:rPr>
      </w:pP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</w:rPr>
        <w:t xml:space="preserve">4. The following diagram illustrates the flow of money and services with </w:t>
      </w:r>
      <w:r w:rsidR="00135EB8" w:rsidRPr="005E0AF9">
        <w:rPr>
          <w:rFonts w:cs="Times New Roman"/>
        </w:rPr>
        <w:t>employer provided</w:t>
      </w:r>
      <w:r w:rsidRPr="005E0AF9">
        <w:rPr>
          <w:rFonts w:cs="Times New Roman"/>
        </w:rPr>
        <w:t xml:space="preserve"> insurance. Be prepared to explain the various transactions.</w:t>
      </w: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  <w:noProof/>
        </w:rPr>
        <w:drawing>
          <wp:inline distT="0" distB="0" distL="0" distR="0">
            <wp:extent cx="5486400" cy="1784838"/>
            <wp:effectExtent l="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8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9D" w:rsidRPr="005E0AF9" w:rsidRDefault="00185C9D" w:rsidP="008F487C">
      <w:pPr>
        <w:pStyle w:val="ListParagraph"/>
        <w:numPr>
          <w:ilvl w:val="0"/>
          <w:numId w:val="16"/>
        </w:numPr>
        <w:rPr>
          <w:rFonts w:cs="Times New Roman"/>
        </w:rPr>
      </w:pPr>
      <w:r w:rsidRPr="005E0AF9">
        <w:rPr>
          <w:rFonts w:cs="Times New Roman"/>
        </w:rPr>
        <w:t>What does the employer prove to the insurer?</w:t>
      </w:r>
    </w:p>
    <w:p w:rsidR="00185C9D" w:rsidRPr="005E0AF9" w:rsidRDefault="00185C9D" w:rsidP="008F487C">
      <w:pPr>
        <w:pStyle w:val="ListParagraph"/>
        <w:numPr>
          <w:ilvl w:val="0"/>
          <w:numId w:val="16"/>
        </w:numPr>
        <w:rPr>
          <w:rFonts w:cs="Times New Roman"/>
        </w:rPr>
      </w:pPr>
      <w:r w:rsidRPr="005E0AF9">
        <w:rPr>
          <w:rFonts w:cs="Times New Roman"/>
        </w:rPr>
        <w:t>The green line in the diagram is the flow of money. Explain the patient’s financial transactions in the diagram</w:t>
      </w:r>
    </w:p>
    <w:p w:rsidR="003003D5" w:rsidRPr="005E0AF9" w:rsidRDefault="00185C9D" w:rsidP="008F487C">
      <w:pPr>
        <w:pStyle w:val="ListParagraph"/>
        <w:numPr>
          <w:ilvl w:val="0"/>
          <w:numId w:val="16"/>
        </w:numPr>
        <w:rPr>
          <w:rFonts w:cs="Times New Roman"/>
        </w:rPr>
      </w:pPr>
      <w:r w:rsidRPr="005E0AF9">
        <w:rPr>
          <w:rFonts w:cs="Times New Roman"/>
        </w:rPr>
        <w:t>The glue line represents data exchange among various entities. Explain each of the data transactions- what data is provided to what entity for what purpose?</w:t>
      </w:r>
    </w:p>
    <w:p w:rsidR="00185C9D" w:rsidRPr="005E0AF9" w:rsidRDefault="005E0AF9" w:rsidP="005E0AF9">
      <w:pPr>
        <w:rPr>
          <w:rFonts w:cs="Times New Roman"/>
        </w:rPr>
      </w:pPr>
      <w:r w:rsidRPr="005E0AF9">
        <w:rPr>
          <w:rFonts w:cs="Times New Roman"/>
        </w:rPr>
        <w:t xml:space="preserve">5. </w:t>
      </w:r>
      <w:r w:rsidR="00185C9D" w:rsidRPr="005E0AF9">
        <w:rPr>
          <w:rFonts w:cs="Times New Roman"/>
        </w:rPr>
        <w:t>Understanding Medicare – fill in the chart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3"/>
        <w:gridCol w:w="3119"/>
      </w:tblGrid>
      <w:tr w:rsidR="00185C9D" w:rsidRPr="005E0AF9" w:rsidTr="00474269"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Medicare Program</w:t>
            </w: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Services</w:t>
            </w: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Eligibility</w:t>
            </w:r>
          </w:p>
        </w:tc>
      </w:tr>
      <w:tr w:rsidR="00185C9D" w:rsidRPr="005E0AF9" w:rsidTr="00474269"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Part A</w:t>
            </w:r>
          </w:p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Part B</w:t>
            </w:r>
          </w:p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Part D</w:t>
            </w:r>
          </w:p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2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3003D5" w:rsidRPr="005E0AF9" w:rsidRDefault="003003D5" w:rsidP="00185C9D">
      <w:pPr>
        <w:rPr>
          <w:rFonts w:cs="Times New Roman"/>
        </w:rPr>
      </w:pP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</w:rPr>
        <w:t>6. The diagram below presents an overview of the flow of money and services for a patient with Medicare Parts A &amp; B coverage. Be prepared to explain the transactions between the entities.</w:t>
      </w:r>
    </w:p>
    <w:p w:rsidR="00185C9D" w:rsidRPr="005E0AF9" w:rsidRDefault="003003D5" w:rsidP="00185C9D">
      <w:pPr>
        <w:rPr>
          <w:rFonts w:cs="Times New Roman"/>
        </w:rPr>
      </w:pPr>
      <w:r w:rsidRPr="005E0AF9">
        <w:rPr>
          <w:rFonts w:cs="Times New Roman"/>
          <w:noProof/>
        </w:rPr>
        <w:lastRenderedPageBreak/>
        <w:t xml:space="preserve">       </w:t>
      </w:r>
      <w:r w:rsidR="00185C9D" w:rsidRPr="005E0AF9">
        <w:rPr>
          <w:rFonts w:cs="Times New Roman"/>
          <w:noProof/>
        </w:rPr>
        <w:drawing>
          <wp:inline distT="0" distB="0" distL="0" distR="0">
            <wp:extent cx="5486400" cy="2811053"/>
            <wp:effectExtent l="0" t="0" r="0" b="889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1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9D" w:rsidRPr="005E0AF9" w:rsidRDefault="00185C9D" w:rsidP="008F487C">
      <w:pPr>
        <w:pStyle w:val="ListParagraph"/>
        <w:numPr>
          <w:ilvl w:val="0"/>
          <w:numId w:val="20"/>
        </w:numPr>
        <w:rPr>
          <w:rFonts w:cs="Times New Roman"/>
        </w:rPr>
      </w:pPr>
      <w:r w:rsidRPr="005E0AF9">
        <w:rPr>
          <w:rFonts w:cs="Times New Roman"/>
        </w:rPr>
        <w:t>Describe the role of the fiscal intermediary in terms of the transactions represented in the diagram.</w:t>
      </w:r>
    </w:p>
    <w:p w:rsidR="00185C9D" w:rsidRPr="005E0AF9" w:rsidRDefault="00185C9D" w:rsidP="008F487C">
      <w:pPr>
        <w:pStyle w:val="ListParagraph"/>
        <w:numPr>
          <w:ilvl w:val="0"/>
          <w:numId w:val="20"/>
        </w:numPr>
        <w:rPr>
          <w:rFonts w:cs="Times New Roman"/>
        </w:rPr>
      </w:pPr>
      <w:r w:rsidRPr="005E0AF9">
        <w:rPr>
          <w:rFonts w:cs="Times New Roman"/>
        </w:rPr>
        <w:t>Explain how workforce Medicare taxes are transferred to a provider?</w:t>
      </w:r>
    </w:p>
    <w:p w:rsidR="00185C9D" w:rsidRPr="005E0AF9" w:rsidRDefault="00185C9D" w:rsidP="008F487C">
      <w:pPr>
        <w:pStyle w:val="ListParagraph"/>
        <w:numPr>
          <w:ilvl w:val="0"/>
          <w:numId w:val="20"/>
        </w:numPr>
        <w:rPr>
          <w:rFonts w:cs="Times New Roman"/>
        </w:rPr>
      </w:pPr>
      <w:r w:rsidRPr="005E0AF9">
        <w:rPr>
          <w:rFonts w:cs="Times New Roman"/>
        </w:rPr>
        <w:t>Explain how a “claim” works as presented in the diagram</w:t>
      </w:r>
    </w:p>
    <w:p w:rsidR="00185C9D" w:rsidRPr="005E0AF9" w:rsidRDefault="00185C9D" w:rsidP="008F487C">
      <w:pPr>
        <w:pStyle w:val="ListParagraph"/>
        <w:numPr>
          <w:ilvl w:val="0"/>
          <w:numId w:val="20"/>
        </w:numPr>
        <w:rPr>
          <w:rFonts w:cs="Times New Roman"/>
        </w:rPr>
      </w:pPr>
      <w:r w:rsidRPr="005E0AF9">
        <w:rPr>
          <w:rFonts w:cs="Times New Roman"/>
        </w:rPr>
        <w:t>Describe the role of CMS s in terms of the transactions presented in the diagram</w:t>
      </w: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</w:rPr>
        <w:t>7. The diagram below presents the flow of money and services for a patient with Medicaid coverage. Be prepared to explain all of the transactions represented in the diagram</w:t>
      </w:r>
      <w:r w:rsidR="00474269" w:rsidRPr="005E0AF9">
        <w:rPr>
          <w:rFonts w:cs="Times New Roman"/>
        </w:rPr>
        <w:t>.</w:t>
      </w: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  <w:noProof/>
        </w:rPr>
        <w:drawing>
          <wp:inline distT="0" distB="0" distL="0" distR="0">
            <wp:extent cx="5486400" cy="2655960"/>
            <wp:effectExtent l="0" t="0" r="0" b="11430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C9D" w:rsidRPr="005E0AF9" w:rsidRDefault="00185C9D" w:rsidP="008F487C">
      <w:pPr>
        <w:pStyle w:val="ListParagraph"/>
        <w:numPr>
          <w:ilvl w:val="0"/>
          <w:numId w:val="21"/>
        </w:numPr>
        <w:rPr>
          <w:rFonts w:cs="Times New Roman"/>
        </w:rPr>
      </w:pPr>
      <w:r w:rsidRPr="005E0AF9">
        <w:rPr>
          <w:rFonts w:cs="Times New Roman"/>
        </w:rPr>
        <w:t>Describe how federal tax dollars are transferred to a provider?</w:t>
      </w:r>
    </w:p>
    <w:p w:rsidR="00185C9D" w:rsidRPr="005E0AF9" w:rsidRDefault="00185C9D" w:rsidP="008F487C">
      <w:pPr>
        <w:pStyle w:val="ListParagraph"/>
        <w:numPr>
          <w:ilvl w:val="0"/>
          <w:numId w:val="21"/>
        </w:numPr>
        <w:rPr>
          <w:rFonts w:cs="Times New Roman"/>
        </w:rPr>
      </w:pPr>
      <w:r w:rsidRPr="005E0AF9">
        <w:rPr>
          <w:rFonts w:cs="Times New Roman"/>
        </w:rPr>
        <w:t>Explain the role of the state Medicaid agency in terms of the transactions presented in the diagram.</w:t>
      </w:r>
    </w:p>
    <w:p w:rsidR="00185C9D" w:rsidRPr="005E0AF9" w:rsidRDefault="00185C9D" w:rsidP="008F487C">
      <w:pPr>
        <w:pStyle w:val="ListParagraph"/>
        <w:numPr>
          <w:ilvl w:val="0"/>
          <w:numId w:val="21"/>
        </w:numPr>
        <w:rPr>
          <w:rFonts w:cs="Times New Roman"/>
        </w:rPr>
      </w:pPr>
      <w:r w:rsidRPr="005E0AF9">
        <w:rPr>
          <w:rFonts w:cs="Times New Roman"/>
        </w:rPr>
        <w:lastRenderedPageBreak/>
        <w:t>Describe how state tax dollars are transferred to a provider?</w:t>
      </w:r>
    </w:p>
    <w:p w:rsidR="00474269" w:rsidRPr="005E0AF9" w:rsidRDefault="00474269" w:rsidP="00474269">
      <w:pPr>
        <w:rPr>
          <w:rFonts w:cs="Times New Roman"/>
        </w:rPr>
      </w:pPr>
    </w:p>
    <w:p w:rsidR="00185C9D" w:rsidRPr="005E0AF9" w:rsidRDefault="00185C9D" w:rsidP="00185C9D">
      <w:pPr>
        <w:rPr>
          <w:rFonts w:cs="Times New Roman"/>
        </w:rPr>
      </w:pPr>
      <w:r w:rsidRPr="005E0AF9">
        <w:rPr>
          <w:rFonts w:cs="Times New Roman"/>
        </w:rPr>
        <w:t>8. Understanding major reform initiatives – complete the chart below</w:t>
      </w:r>
      <w:r w:rsidR="00474269" w:rsidRPr="005E0AF9">
        <w:rPr>
          <w:rFonts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7"/>
        <w:gridCol w:w="3231"/>
        <w:gridCol w:w="2832"/>
      </w:tblGrid>
      <w:tr w:rsidR="00185C9D" w:rsidRPr="005E0AF9" w:rsidTr="00474269">
        <w:tc>
          <w:tcPr>
            <w:tcW w:w="3366" w:type="dxa"/>
          </w:tcPr>
          <w:p w:rsidR="00185C9D" w:rsidRPr="005E0AF9" w:rsidRDefault="00185C9D" w:rsidP="00474269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b/>
                <w:color w:val="000000"/>
                <w:sz w:val="22"/>
                <w:szCs w:val="22"/>
              </w:rPr>
              <w:t xml:space="preserve">Reform Initiatives </w:t>
            </w:r>
          </w:p>
        </w:tc>
        <w:tc>
          <w:tcPr>
            <w:tcW w:w="3317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  <w:tc>
          <w:tcPr>
            <w:tcW w:w="2893" w:type="dxa"/>
          </w:tcPr>
          <w:p w:rsidR="00185C9D" w:rsidRPr="005E0AF9" w:rsidRDefault="00185C9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Significance of this Initiative?</w:t>
            </w:r>
          </w:p>
        </w:tc>
      </w:tr>
      <w:tr w:rsidR="00185C9D" w:rsidRPr="005E0AF9" w:rsidTr="00474269">
        <w:tc>
          <w:tcPr>
            <w:tcW w:w="3366" w:type="dxa"/>
          </w:tcPr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The Employer Mandate</w:t>
            </w:r>
          </w:p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7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93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3366" w:type="dxa"/>
          </w:tcPr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Insurance Exchange</w:t>
            </w:r>
          </w:p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7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93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3366" w:type="dxa"/>
          </w:tcPr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Accountable Care Organization (ACO)</w:t>
            </w:r>
          </w:p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7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93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85C9D" w:rsidRPr="005E0AF9" w:rsidTr="00474269">
        <w:tc>
          <w:tcPr>
            <w:tcW w:w="3366" w:type="dxa"/>
          </w:tcPr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Bundled payments</w:t>
            </w:r>
          </w:p>
          <w:p w:rsidR="00185C9D" w:rsidRPr="005E0AF9" w:rsidRDefault="00185C9D" w:rsidP="0047426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7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93" w:type="dxa"/>
          </w:tcPr>
          <w:p w:rsidR="00185C9D" w:rsidRPr="005E0AF9" w:rsidRDefault="00185C9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C01392" w:rsidRPr="005E0AF9" w:rsidRDefault="00C01392" w:rsidP="00DB4F1D">
      <w:pPr>
        <w:rPr>
          <w:rFonts w:cs="Times New Roman"/>
          <w:b/>
        </w:rPr>
      </w:pPr>
    </w:p>
    <w:p w:rsidR="005E0AF9" w:rsidRPr="005E0AF9" w:rsidRDefault="005E0AF9">
      <w:pPr>
        <w:rPr>
          <w:rFonts w:cs="Times New Roman"/>
          <w:b/>
        </w:rPr>
      </w:pPr>
      <w:r>
        <w:rPr>
          <w:rFonts w:cs="Times New Roman"/>
          <w:b/>
        </w:rPr>
        <w:t>Notes:</w:t>
      </w:r>
      <w:r w:rsidRPr="005E0AF9">
        <w:rPr>
          <w:rFonts w:cs="Times New Roman"/>
          <w:b/>
        </w:rPr>
        <w:br w:type="page"/>
      </w:r>
    </w:p>
    <w:p w:rsidR="00DB4F1D" w:rsidRPr="005E0AF9" w:rsidRDefault="00C01392" w:rsidP="00DB4F1D">
      <w:pPr>
        <w:rPr>
          <w:rFonts w:cs="Times New Roman"/>
          <w:b/>
        </w:rPr>
      </w:pPr>
      <w:r w:rsidRPr="005E0AF9">
        <w:rPr>
          <w:rFonts w:cs="Times New Roman"/>
          <w:b/>
        </w:rPr>
        <w:lastRenderedPageBreak/>
        <w:t xml:space="preserve">Course 2 - </w:t>
      </w:r>
      <w:r w:rsidR="00DB4F1D" w:rsidRPr="005E0AF9">
        <w:rPr>
          <w:rFonts w:cs="Times New Roman"/>
          <w:b/>
        </w:rPr>
        <w:t>Financial Accounting Principles</w:t>
      </w:r>
    </w:p>
    <w:p w:rsidR="00DB4F1D" w:rsidRPr="005E0AF9" w:rsidRDefault="00DB4F1D" w:rsidP="00DB4F1D">
      <w:pPr>
        <w:tabs>
          <w:tab w:val="left" w:pos="2378"/>
        </w:tabs>
        <w:rPr>
          <w:rFonts w:cs="Times New Roman"/>
        </w:rPr>
      </w:pPr>
      <w:r w:rsidRPr="005E0AF9">
        <w:rPr>
          <w:rFonts w:cs="Times New Roman"/>
          <w:b/>
        </w:rPr>
        <w:t xml:space="preserve"> </w:t>
      </w:r>
      <w:r w:rsidRPr="005E0AF9">
        <w:rPr>
          <w:rFonts w:cs="Times New Roman"/>
          <w:u w:val="single"/>
        </w:rPr>
        <w:t>Learning Objectives</w:t>
      </w:r>
    </w:p>
    <w:p w:rsidR="00DB4F1D" w:rsidRPr="005E0AF9" w:rsidRDefault="00DB4F1D" w:rsidP="008F487C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cs="Times New Roman"/>
        </w:rPr>
      </w:pPr>
      <w:r w:rsidRPr="005E0AF9">
        <w:rPr>
          <w:rFonts w:cs="Times New Roman"/>
        </w:rPr>
        <w:t>Describe the basic elements of accounting;</w:t>
      </w:r>
    </w:p>
    <w:p w:rsidR="00DB4F1D" w:rsidRPr="005E0AF9" w:rsidRDefault="00DB4F1D" w:rsidP="008F487C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cs="Times New Roman"/>
        </w:rPr>
      </w:pPr>
      <w:r w:rsidRPr="005E0AF9">
        <w:rPr>
          <w:rFonts w:cs="Times New Roman"/>
        </w:rPr>
        <w:t>Differentiate between the key financial statements and what they describe;</w:t>
      </w:r>
    </w:p>
    <w:p w:rsidR="00DB4F1D" w:rsidRPr="005E0AF9" w:rsidRDefault="00DB4F1D" w:rsidP="008F487C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cs="Times New Roman"/>
        </w:rPr>
      </w:pPr>
      <w:r w:rsidRPr="005E0AF9">
        <w:rPr>
          <w:rFonts w:cs="Times New Roman"/>
        </w:rPr>
        <w:t>Conduct a basic analysis of an organization’s financial condition using financial statements;</w:t>
      </w:r>
    </w:p>
    <w:p w:rsidR="00DB4F1D" w:rsidRPr="005E0AF9" w:rsidRDefault="00DB4F1D" w:rsidP="008F487C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cs="Times New Roman"/>
        </w:rPr>
      </w:pPr>
      <w:r w:rsidRPr="005E0AF9">
        <w:rPr>
          <w:rFonts w:cs="Times New Roman"/>
        </w:rPr>
        <w:t>Relate basic measures of operational performance to an organization’s financial statements; and</w:t>
      </w:r>
    </w:p>
    <w:p w:rsidR="00DB4F1D" w:rsidRPr="005E0AF9" w:rsidRDefault="00DB4F1D" w:rsidP="008F487C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rFonts w:cs="Times New Roman"/>
        </w:rPr>
      </w:pPr>
      <w:r w:rsidRPr="005E0AF9">
        <w:rPr>
          <w:rFonts w:cs="Times New Roman"/>
        </w:rPr>
        <w:t>Know what other accounting reports are usable in the analysis of financial statements.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063093" w:rsidRDefault="00DB4F1D" w:rsidP="00DB4F1D">
      <w:pPr>
        <w:rPr>
          <w:rFonts w:cs="Times New Roman"/>
          <w:b/>
        </w:rPr>
      </w:pPr>
      <w:r w:rsidRPr="00063093">
        <w:rPr>
          <w:rFonts w:cs="Times New Roman"/>
          <w:b/>
        </w:rPr>
        <w:t>Accounting Basics</w:t>
      </w: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Double Entry: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5548"/>
      </w:tblGrid>
      <w:tr w:rsidR="00DB4F1D" w:rsidRPr="005E0AF9" w:rsidTr="00474269">
        <w:tc>
          <w:tcPr>
            <w:tcW w:w="3888" w:type="dxa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Term</w:t>
            </w:r>
          </w:p>
        </w:tc>
        <w:tc>
          <w:tcPr>
            <w:tcW w:w="5688" w:type="dxa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38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Asset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38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Likability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38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Net Income or Equity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74269" w:rsidRPr="005E0AF9" w:rsidRDefault="00474269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 xml:space="preserve">The” Matching Principle”: 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“Accrual”</w:t>
      </w:r>
      <w:r w:rsidR="003003D5" w:rsidRP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Accrual basis of accounting</w:t>
      </w:r>
      <w:r w:rsidR="003003D5" w:rsidRP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br/>
      </w:r>
      <w:r w:rsidR="003003D5" w:rsidRPr="005E0AF9">
        <w:rPr>
          <w:rFonts w:cs="Times New Roman"/>
        </w:rPr>
        <w:t>“</w:t>
      </w:r>
      <w:r w:rsidRPr="005E0AF9">
        <w:rPr>
          <w:rFonts w:cs="Times New Roman"/>
        </w:rPr>
        <w:t>GAAP”</w:t>
      </w:r>
      <w:r w:rsidR="003003D5" w:rsidRP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Cash=Basis of Accounting</w:t>
      </w:r>
      <w:r w:rsidR="003003D5" w:rsidRP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063093" w:rsidRDefault="00DB4F1D" w:rsidP="00DB4F1D">
      <w:pPr>
        <w:rPr>
          <w:rFonts w:cs="Times New Roman"/>
          <w:b/>
        </w:rPr>
      </w:pPr>
      <w:r w:rsidRPr="00063093">
        <w:rPr>
          <w:rFonts w:cs="Times New Roman"/>
          <w:b/>
        </w:rPr>
        <w:t>Key Financial statements</w:t>
      </w: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Income statement</w:t>
      </w:r>
      <w:r w:rsid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  <w:b/>
        </w:rPr>
        <w:t>Sample Income Statements for physicians, hospitals and health insurers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83"/>
        <w:gridCol w:w="3145"/>
        <w:gridCol w:w="2214"/>
        <w:gridCol w:w="2214"/>
      </w:tblGrid>
      <w:tr w:rsidR="00DB4F1D" w:rsidRPr="005E0AF9" w:rsidTr="00474269">
        <w:tc>
          <w:tcPr>
            <w:tcW w:w="1283" w:type="dxa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Item</w:t>
            </w:r>
          </w:p>
        </w:tc>
        <w:tc>
          <w:tcPr>
            <w:tcW w:w="3145" w:type="dxa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Physician Clinic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Hospital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Health Plan</w:t>
            </w:r>
          </w:p>
        </w:tc>
      </w:tr>
      <w:tr w:rsidR="00DB4F1D" w:rsidRPr="005E0AF9" w:rsidTr="00474269">
        <w:tc>
          <w:tcPr>
            <w:tcW w:w="1283" w:type="dxa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Revenues</w:t>
            </w: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Gross revenues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Gross Revenues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Premium Revenues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ind w:left="216" w:hanging="180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deductions and allowances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ind w:left="162" w:hanging="162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- deductions and allowances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bad debt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bad debt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charity care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charity care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Net patient revenue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Net patient revenue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operating revenue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operating revenue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operating revenue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Revenue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Revenue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Revenue</w:t>
            </w:r>
          </w:p>
        </w:tc>
      </w:tr>
      <w:tr w:rsidR="00DB4F1D" w:rsidRPr="005E0AF9" w:rsidTr="00474269">
        <w:trPr>
          <w:trHeight w:val="2532"/>
        </w:trPr>
        <w:tc>
          <w:tcPr>
            <w:tcW w:w="1283" w:type="dxa"/>
            <w:vMerge w:val="restart"/>
            <w:tcBorders>
              <w:bottom w:val="single" w:sz="4" w:space="0" w:color="auto"/>
            </w:tcBorders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Expenses</w:t>
            </w:r>
          </w:p>
        </w:tc>
        <w:tc>
          <w:tcPr>
            <w:tcW w:w="5359" w:type="dxa"/>
            <w:gridSpan w:val="2"/>
            <w:vMerge w:val="restart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Medical Claims Expenses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fee-for-service claims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capitation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carve-outs and subcontracts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reinsurance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2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Underwriting Profit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2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Administrative expenses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Salaries &amp; Benefits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Salaries &amp; Benefits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Supplies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Supplies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 Salaries &amp; Benefits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Purchased services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Purchased services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Purchased services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Insurance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Insurance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Insurance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Rental 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Rental 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Rental Expenses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Depreciation &amp; Amortization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Depreciation &amp; </w:t>
            </w:r>
            <w:r w:rsidRPr="005E0AF9">
              <w:rPr>
                <w:rFonts w:cs="Times New Roman"/>
                <w:sz w:val="22"/>
                <w:szCs w:val="22"/>
              </w:rPr>
              <w:lastRenderedPageBreak/>
              <w:t>Amortization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lastRenderedPageBreak/>
              <w:t xml:space="preserve">Depreciation &amp; </w:t>
            </w:r>
            <w:r w:rsidRPr="005E0AF9">
              <w:rPr>
                <w:rFonts w:cs="Times New Roman"/>
                <w:sz w:val="22"/>
                <w:szCs w:val="22"/>
              </w:rPr>
              <w:lastRenderedPageBreak/>
              <w:t>Amortization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Operating 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Operating 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Operating Expenses</w:t>
            </w:r>
          </w:p>
        </w:tc>
      </w:tr>
      <w:tr w:rsidR="00DB4F1D" w:rsidRPr="005E0AF9" w:rsidTr="00474269">
        <w:tc>
          <w:tcPr>
            <w:tcW w:w="1283" w:type="dxa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Expenses</w:t>
            </w:r>
          </w:p>
        </w:tc>
      </w:tr>
      <w:tr w:rsidR="00DB4F1D" w:rsidRPr="005E0AF9" w:rsidTr="00474269">
        <w:tc>
          <w:tcPr>
            <w:tcW w:w="1283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Operating Income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Operating Income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Operating Income</w:t>
            </w:r>
          </w:p>
        </w:tc>
      </w:tr>
      <w:tr w:rsidR="00DB4F1D" w:rsidRPr="005E0AF9" w:rsidTr="00474269">
        <w:tc>
          <w:tcPr>
            <w:tcW w:w="1283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non-operating income/expenses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non-operating income/expenses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non-operating income/expenses</w:t>
            </w:r>
          </w:p>
        </w:tc>
      </w:tr>
      <w:tr w:rsidR="00DB4F1D" w:rsidRPr="005E0AF9" w:rsidTr="00474269">
        <w:tc>
          <w:tcPr>
            <w:tcW w:w="1283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145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Income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Income</w:t>
            </w:r>
          </w:p>
        </w:tc>
        <w:tc>
          <w:tcPr>
            <w:tcW w:w="2214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Income</w:t>
            </w:r>
          </w:p>
        </w:tc>
      </w:tr>
    </w:tbl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474269" w:rsidRPr="005E0AF9" w:rsidRDefault="00DB4F1D" w:rsidP="00DB4F1D">
      <w:pPr>
        <w:rPr>
          <w:rFonts w:cs="Times New Roman"/>
          <w:sz w:val="22"/>
          <w:szCs w:val="22"/>
        </w:rPr>
      </w:pPr>
      <w:r w:rsidRPr="005E0AF9">
        <w:rPr>
          <w:rFonts w:cs="Times New Roman"/>
          <w:sz w:val="22"/>
          <w:szCs w:val="22"/>
        </w:rPr>
        <w:t xml:space="preserve"> </w:t>
      </w:r>
    </w:p>
    <w:p w:rsidR="00474269" w:rsidRPr="005E0AF9" w:rsidRDefault="00474269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  <w:r w:rsidRPr="005E0AF9">
        <w:rPr>
          <w:rFonts w:cs="Times New Roman"/>
          <w:sz w:val="22"/>
          <w:szCs w:val="22"/>
        </w:rPr>
        <w:t>Bad Debt:</w:t>
      </w: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  <w:r w:rsidRPr="005E0AF9">
        <w:rPr>
          <w:rFonts w:cs="Times New Roman"/>
          <w:sz w:val="22"/>
          <w:szCs w:val="22"/>
        </w:rPr>
        <w:t>Charity care:</w:t>
      </w:r>
    </w:p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  <w:b/>
          <w:sz w:val="22"/>
          <w:szCs w:val="22"/>
        </w:rPr>
      </w:pPr>
      <w:r w:rsidRPr="005E0AF9">
        <w:rPr>
          <w:rFonts w:cs="Times New Roman"/>
          <w:b/>
          <w:sz w:val="22"/>
          <w:szCs w:val="22"/>
        </w:rPr>
        <w:t>The Balance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2582"/>
        <w:gridCol w:w="2582"/>
        <w:gridCol w:w="2582"/>
      </w:tblGrid>
      <w:tr w:rsidR="00DB4F1D" w:rsidRPr="005E0AF9" w:rsidTr="00474269">
        <w:trPr>
          <w:cantSplit/>
          <w:tblHeader/>
        </w:trPr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Item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Physician Clinic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Hospital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Health Plan</w:t>
            </w:r>
          </w:p>
        </w:tc>
      </w:tr>
      <w:tr w:rsidR="00DB4F1D" w:rsidRPr="005E0AF9" w:rsidTr="00474269">
        <w:tc>
          <w:tcPr>
            <w:tcW w:w="0" w:type="auto"/>
            <w:gridSpan w:val="4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Assets</w:t>
            </w:r>
          </w:p>
        </w:tc>
      </w:tr>
      <w:tr w:rsidR="00DB4F1D" w:rsidRPr="005E0AF9" w:rsidTr="00474269"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Current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Cash and short-term investments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Cash and short-term investments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Cash and short-term investments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Net patient accounts receivable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Net patient accounts receivable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Premiums receivable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Inventory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Inventory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Prepaid expenses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Prepaid expenses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Prepaid expenses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current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current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current assets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current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current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current assets</w:t>
            </w:r>
          </w:p>
        </w:tc>
      </w:tr>
      <w:tr w:rsidR="00DB4F1D" w:rsidRPr="005E0AF9" w:rsidTr="00474269"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Long-term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Property, plant &amp; equipment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Property, plant &amp; equipment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Property, plant &amp; equipment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accumulated depreciation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accumulated depreciation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 - accumulated depreciation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Long-term investments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Long-term investments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Long-term investments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long-term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long-term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Other long-term assets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long-term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long-term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long-term assets</w:t>
            </w:r>
          </w:p>
        </w:tc>
      </w:tr>
      <w:tr w:rsidR="00DB4F1D" w:rsidRPr="005E0AF9" w:rsidTr="00474269"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assets</w:t>
            </w:r>
          </w:p>
        </w:tc>
      </w:tr>
      <w:tr w:rsidR="00DB4F1D" w:rsidRPr="005E0AF9" w:rsidTr="00474269">
        <w:tc>
          <w:tcPr>
            <w:tcW w:w="0" w:type="auto"/>
            <w:gridSpan w:val="4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b/>
                <w:sz w:val="22"/>
                <w:szCs w:val="22"/>
                <w:u w:val="single"/>
              </w:rPr>
              <w:t>Liabilities and Net Assets</w:t>
            </w:r>
          </w:p>
        </w:tc>
      </w:tr>
      <w:tr w:rsidR="00DB4F1D" w:rsidRPr="005E0AF9" w:rsidTr="00474269"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Current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Medical claims payable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Accounts payable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Accounts payable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Accounts payable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Accrued payroll &amp; benefits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Accrued payroll &amp; benefits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Accrued payroll &amp; benefits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Current portion of long-term debt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Current portion of long-term debt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Current portion of long-term debt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current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current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current liabilities</w:t>
            </w:r>
          </w:p>
        </w:tc>
      </w:tr>
      <w:tr w:rsidR="00DB4F1D" w:rsidRPr="005E0AF9" w:rsidTr="00474269"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Long-term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Mortgage or capital leases, less current portion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Mortgage or capital leases, less current portion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Mortgage or capital leases, less current portion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Bonds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Bonds</w:t>
            </w:r>
          </w:p>
        </w:tc>
      </w:tr>
      <w:tr w:rsidR="00DB4F1D" w:rsidRPr="005E0AF9" w:rsidTr="00474269"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long-term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long-term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long-term liabilities</w:t>
            </w:r>
          </w:p>
        </w:tc>
      </w:tr>
      <w:tr w:rsidR="00DB4F1D" w:rsidRPr="005E0AF9" w:rsidTr="00474269"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liabilities</w:t>
            </w:r>
          </w:p>
        </w:tc>
      </w:tr>
      <w:tr w:rsidR="00DB4F1D" w:rsidRPr="005E0AF9" w:rsidTr="00474269"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Net Assets</w:t>
            </w:r>
          </w:p>
        </w:tc>
      </w:tr>
      <w:tr w:rsidR="00DB4F1D" w:rsidRPr="005E0AF9" w:rsidTr="00474269"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liabilities and net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liabilities and net assets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Total liabilities and net assets</w:t>
            </w:r>
          </w:p>
        </w:tc>
      </w:tr>
      <w:tr w:rsidR="00DB4F1D" w:rsidRPr="005E0AF9" w:rsidTr="00474269"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DB4F1D" w:rsidRPr="005E0AF9" w:rsidRDefault="00DB4F1D" w:rsidP="00DB4F1D">
      <w:pPr>
        <w:rPr>
          <w:rFonts w:cs="Times New Roman"/>
          <w:sz w:val="22"/>
          <w:szCs w:val="22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Working capital</w:t>
      </w:r>
      <w:r w:rsidR="004E234F" w:rsidRPr="005E0AF9">
        <w:rPr>
          <w:rFonts w:cs="Times New Roman"/>
        </w:rPr>
        <w:t>:</w:t>
      </w:r>
    </w:p>
    <w:p w:rsidR="004E234F" w:rsidRPr="005E0AF9" w:rsidRDefault="004E234F" w:rsidP="00DB4F1D">
      <w:pPr>
        <w:rPr>
          <w:rFonts w:cs="Times New Roman"/>
        </w:rPr>
      </w:pPr>
    </w:p>
    <w:p w:rsidR="004E234F" w:rsidRPr="005E0AF9" w:rsidRDefault="004E234F" w:rsidP="00DB4F1D">
      <w:pPr>
        <w:rPr>
          <w:rFonts w:cs="Times New Roman"/>
        </w:rPr>
      </w:pPr>
    </w:p>
    <w:p w:rsidR="004E234F" w:rsidRPr="005E0AF9" w:rsidRDefault="004E234F" w:rsidP="00DB4F1D">
      <w:pPr>
        <w:rPr>
          <w:rFonts w:cs="Times New Roman"/>
        </w:rPr>
      </w:pPr>
    </w:p>
    <w:p w:rsidR="00DB4F1D" w:rsidRPr="005E0AF9" w:rsidRDefault="004E234F" w:rsidP="00DB4F1D">
      <w:pPr>
        <w:rPr>
          <w:rFonts w:cs="Times New Roman"/>
        </w:rPr>
      </w:pPr>
      <w:r w:rsidRPr="005E0AF9">
        <w:rPr>
          <w:rFonts w:cs="Times New Roman"/>
        </w:rPr>
        <w:t>Statement</w:t>
      </w:r>
      <w:r w:rsidR="00DB4F1D" w:rsidRPr="005E0AF9">
        <w:rPr>
          <w:rFonts w:cs="Times New Roman"/>
        </w:rPr>
        <w:t xml:space="preserve"> of Cash Flows: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  <w:b/>
        </w:rPr>
        <w:t>An example template for the statement of cash flows for a physician clinic</w:t>
      </w:r>
      <w:r w:rsidRPr="005E0AF9">
        <w:rPr>
          <w:rFonts w:cs="Times New Roman"/>
        </w:rPr>
        <w:t xml:space="preserve"> (using the accrual basis of accounting), a hospital, and a health plan are shown in the table below</w:t>
      </w:r>
      <w:r w:rsidR="003003D5" w:rsidRPr="005E0AF9">
        <w:rPr>
          <w:rFonts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2595"/>
        <w:gridCol w:w="2595"/>
        <w:gridCol w:w="2595"/>
      </w:tblGrid>
      <w:tr w:rsidR="00DB4F1D" w:rsidRPr="005E0AF9" w:rsidTr="00474269">
        <w:trPr>
          <w:cantSplit/>
          <w:tblHeader/>
        </w:trPr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  <w:u w:val="single"/>
              </w:rPr>
              <w:t>Item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  <w:u w:val="single"/>
              </w:rPr>
              <w:t>Physician Clinic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  <w:u w:val="single"/>
              </w:rPr>
              <w:t>Hospital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  <w:u w:val="single"/>
              </w:rPr>
              <w:t>Health Plan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Cash flows from operating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net assets (Net income)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net assets (Net income)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net assets (Net income)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+ depreciation expense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+ depreciation expense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+ depreciation expense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accounts receivable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accounts receivable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accounts receivable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claims payable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accounts payable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accounts payable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accounts payable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current portion of long-term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current portion of long-term liabilities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current portion of long-term liabilities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cash provided by (used for) operating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cash provided by (used for) operating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cash provided by (used for) operating activities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 xml:space="preserve">Cash flows from </w:t>
            </w:r>
            <w:r w:rsidRPr="005E0AF9">
              <w:rPr>
                <w:rFonts w:cs="Times New Roman"/>
                <w:b/>
              </w:rPr>
              <w:lastRenderedPageBreak/>
              <w:t>investing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lastRenderedPageBreak/>
              <w:t>Increase/(decrease) in investments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investments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Increase/(decrease) in investments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Net capital expenditures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Net capital expenditures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Net capital expenditures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cash provided by (used for) investing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cash provided by (used for) investing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cash provided by (used for) investing activities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 w:val="restart"/>
            <w:vAlign w:val="center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>Cash flows from financing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Proceeds from increase in long-term debt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Proceeds from increase in long-term debt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Proceeds from increase in long-term debt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Payments on long-term debt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Payments on long-term debt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  <w:r w:rsidRPr="005E0AF9">
              <w:rPr>
                <w:rFonts w:cs="Times New Roman"/>
              </w:rPr>
              <w:t>Payments on long-term debt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>Net cash provided by (used for) financing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>Net cash provided by (used for) financing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>Net cash provided by (used for) financing activities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Net increase (decrease) in cash and cash equivalents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>Net cash provided by (used for) financing activities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  <w:b/>
              </w:rPr>
              <w:t>Net cash provided by (used for) financing activities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ind w:left="378" w:hanging="360"/>
              <w:rPr>
                <w:rFonts w:cs="Times New Roman"/>
              </w:rPr>
            </w:pPr>
            <w:r w:rsidRPr="005E0AF9">
              <w:rPr>
                <w:rFonts w:cs="Times New Roman"/>
              </w:rPr>
              <w:t xml:space="preserve"> +  Cash and cash equivalents, beginning of the period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ind w:left="330" w:hanging="330"/>
              <w:rPr>
                <w:rFonts w:cs="Times New Roman"/>
              </w:rPr>
            </w:pPr>
            <w:r w:rsidRPr="005E0AF9">
              <w:rPr>
                <w:rFonts w:cs="Times New Roman"/>
              </w:rPr>
              <w:t>+  Cash and cash equivalents, beginning of the period</w:t>
            </w:r>
          </w:p>
        </w:tc>
        <w:tc>
          <w:tcPr>
            <w:tcW w:w="0" w:type="auto"/>
          </w:tcPr>
          <w:p w:rsidR="00DB4F1D" w:rsidRPr="005E0AF9" w:rsidRDefault="00DB4F1D" w:rsidP="00474269">
            <w:pPr>
              <w:ind w:left="282" w:hanging="282"/>
              <w:rPr>
                <w:rFonts w:cs="Times New Roman"/>
              </w:rPr>
            </w:pPr>
            <w:r w:rsidRPr="005E0AF9">
              <w:rPr>
                <w:rFonts w:cs="Times New Roman"/>
              </w:rPr>
              <w:t>+  Cash and cash equivalents, beginning of the period</w:t>
            </w: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 w:val="restart"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Cash and cash equivalents, ending of the period</w:t>
            </w:r>
          </w:p>
          <w:p w:rsidR="00DB4F1D" w:rsidRPr="005E0AF9" w:rsidRDefault="00DB4F1D" w:rsidP="00474269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Cash and cash equivalents, ending of the period</w:t>
            </w:r>
          </w:p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0" w:type="auto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Cash and cash equivalents, ending of the period</w:t>
            </w:r>
          </w:p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</w:p>
        </w:tc>
      </w:tr>
      <w:tr w:rsidR="00DB4F1D" w:rsidRPr="005E0AF9" w:rsidTr="00474269">
        <w:trPr>
          <w:cantSplit/>
        </w:trPr>
        <w:tc>
          <w:tcPr>
            <w:tcW w:w="0" w:type="auto"/>
            <w:vMerge/>
          </w:tcPr>
          <w:p w:rsidR="00DB4F1D" w:rsidRPr="005E0AF9" w:rsidRDefault="00DB4F1D" w:rsidP="00474269">
            <w:pPr>
              <w:rPr>
                <w:rFonts w:cs="Times New Roman"/>
              </w:rPr>
            </w:pPr>
          </w:p>
        </w:tc>
        <w:tc>
          <w:tcPr>
            <w:tcW w:w="0" w:type="auto"/>
            <w:gridSpan w:val="3"/>
          </w:tcPr>
          <w:p w:rsidR="00DB4F1D" w:rsidRPr="005E0AF9" w:rsidRDefault="00DB4F1D" w:rsidP="00474269">
            <w:pPr>
              <w:jc w:val="center"/>
              <w:rPr>
                <w:rFonts w:cs="Times New Roman"/>
                <w:b/>
              </w:rPr>
            </w:pPr>
            <w:r w:rsidRPr="005E0AF9">
              <w:rPr>
                <w:rFonts w:cs="Times New Roman"/>
                <w:i/>
              </w:rPr>
              <w:t>(this should be the same as the cash + cash equivalents balance on the balance sheet at the period ending date)</w:t>
            </w:r>
          </w:p>
        </w:tc>
      </w:tr>
    </w:tbl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Relationships between the balance sheet and income statement</w:t>
      </w:r>
      <w:r w:rsidR="003003D5" w:rsidRP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  <w:b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Income statement revenue</w:t>
      </w:r>
      <w:r w:rsidR="003003D5" w:rsidRPr="005E0AF9">
        <w:rPr>
          <w:rFonts w:cs="Times New Roman"/>
        </w:rPr>
        <w:t>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>Balance sheet receivable</w:t>
      </w:r>
      <w:r w:rsidR="003003D5" w:rsidRPr="005E0AF9">
        <w:rPr>
          <w:rFonts w:cs="Times New Roman"/>
        </w:rPr>
        <w:t>:</w:t>
      </w:r>
      <w:r w:rsidRPr="005E0AF9">
        <w:rPr>
          <w:rFonts w:cs="Times New Roman"/>
        </w:rPr>
        <w:t xml:space="preserve"> 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063093" w:rsidRDefault="00DB4F1D" w:rsidP="00DB4F1D">
      <w:pPr>
        <w:rPr>
          <w:rFonts w:cs="Times New Roman"/>
          <w:b/>
        </w:rPr>
      </w:pPr>
      <w:r w:rsidRPr="00063093">
        <w:rPr>
          <w:rFonts w:cs="Times New Roman"/>
          <w:b/>
        </w:rPr>
        <w:t>Analyzing Financial Statements</w:t>
      </w:r>
    </w:p>
    <w:p w:rsidR="00DB4F1D" w:rsidRPr="005E0AF9" w:rsidRDefault="00DB4F1D" w:rsidP="00DB4F1D">
      <w:pPr>
        <w:rPr>
          <w:rFonts w:cs="Times New Roman"/>
          <w:b/>
          <w:u w:val="single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t xml:space="preserve"> Operational metric:</w:t>
      </w:r>
    </w:p>
    <w:p w:rsidR="00DB4F1D" w:rsidRPr="005E0AF9" w:rsidRDefault="00DB4F1D" w:rsidP="00DB4F1D">
      <w:pPr>
        <w:rPr>
          <w:rFonts w:cs="Times New Roman"/>
        </w:rPr>
      </w:pPr>
    </w:p>
    <w:p w:rsidR="00DB4F1D" w:rsidRPr="005E0AF9" w:rsidRDefault="00DB4F1D" w:rsidP="00DB4F1D">
      <w:pPr>
        <w:rPr>
          <w:rFonts w:cs="Times New Roman"/>
        </w:rPr>
      </w:pPr>
      <w:r w:rsidRPr="005E0AF9">
        <w:rPr>
          <w:rFonts w:cs="Times New Roman"/>
        </w:rPr>
        <w:lastRenderedPageBreak/>
        <w:t>Ratio Analysis: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B4F1D" w:rsidRPr="005E0AF9" w:rsidTr="00474269"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Ratio Type</w:t>
            </w:r>
          </w:p>
        </w:tc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  <w:p w:rsidR="00DB4F1D" w:rsidRPr="005E0AF9" w:rsidRDefault="00DB4F1D" w:rsidP="00474269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Liquidity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Capital Structure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4F1D" w:rsidRPr="005E0AF9" w:rsidTr="00474269"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Profitability</w:t>
            </w:r>
          </w:p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DB4F1D" w:rsidRPr="005E0AF9" w:rsidRDefault="00DB4F1D" w:rsidP="0047426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063093" w:rsidRDefault="00063093" w:rsidP="00945C7F">
      <w:pPr>
        <w:rPr>
          <w:rFonts w:cs="Times New Roman"/>
          <w:b/>
        </w:rPr>
      </w:pPr>
    </w:p>
    <w:p w:rsidR="00945C7F" w:rsidRPr="005E0AF9" w:rsidRDefault="00945C7F" w:rsidP="00945C7F">
      <w:pPr>
        <w:rPr>
          <w:rFonts w:cs="Times New Roman"/>
          <w:b/>
        </w:rPr>
      </w:pPr>
      <w:r w:rsidRPr="005E0AF9">
        <w:rPr>
          <w:rFonts w:cs="Times New Roman"/>
          <w:b/>
        </w:rPr>
        <w:t>Financ</w:t>
      </w:r>
      <w:r w:rsidR="00063093">
        <w:rPr>
          <w:rFonts w:cs="Times New Roman"/>
          <w:b/>
        </w:rPr>
        <w:t xml:space="preserve">ial </w:t>
      </w:r>
      <w:r w:rsidRPr="005E0AF9">
        <w:rPr>
          <w:rFonts w:cs="Times New Roman"/>
          <w:b/>
        </w:rPr>
        <w:t>Accounting Concepts</w:t>
      </w:r>
    </w:p>
    <w:p w:rsidR="00945C7F" w:rsidRPr="005E0AF9" w:rsidRDefault="00945C7F" w:rsidP="00945C7F">
      <w:pPr>
        <w:pStyle w:val="ListParagraph"/>
        <w:numPr>
          <w:ilvl w:val="0"/>
          <w:numId w:val="5"/>
        </w:numPr>
        <w:rPr>
          <w:rFonts w:cs="Times New Roman"/>
        </w:rPr>
      </w:pPr>
      <w:r w:rsidRPr="005E0AF9">
        <w:rPr>
          <w:rFonts w:cs="Times New Roman"/>
        </w:rPr>
        <w:t>Provide the appropriate term for each definition. In accounting:</w:t>
      </w:r>
    </w:p>
    <w:p w:rsidR="00945C7F" w:rsidRPr="005E0AF9" w:rsidRDefault="00945C7F" w:rsidP="00945C7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What you have or are owed – known as an “</w:t>
      </w:r>
      <w:r w:rsidRPr="005E0AF9">
        <w:rPr>
          <w:rFonts w:cs="Times New Roman"/>
          <w:b/>
          <w:u w:val="single"/>
        </w:rPr>
        <w:t>________</w:t>
      </w:r>
    </w:p>
    <w:p w:rsidR="00945C7F" w:rsidRPr="005E0AF9" w:rsidRDefault="00945C7F" w:rsidP="00945C7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What you owe – known as a “</w:t>
      </w:r>
      <w:r w:rsidRPr="005E0AF9">
        <w:rPr>
          <w:rFonts w:cs="Times New Roman"/>
          <w:b/>
          <w:u w:val="single"/>
        </w:rPr>
        <w:t>_________</w:t>
      </w:r>
      <w:r w:rsidRPr="005E0AF9">
        <w:rPr>
          <w:rFonts w:cs="Times New Roman"/>
        </w:rPr>
        <w:t xml:space="preserve"> and</w:t>
      </w:r>
    </w:p>
    <w:p w:rsidR="00945C7F" w:rsidRPr="005E0AF9" w:rsidRDefault="00945C7F" w:rsidP="00945C7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What you get to keep (or retain) – known as __________</w:t>
      </w:r>
    </w:p>
    <w:p w:rsidR="00945C7F" w:rsidRPr="005E0AF9" w:rsidRDefault="00945C7F" w:rsidP="00945C7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The financial statement that summarizes </w:t>
      </w:r>
      <w:r w:rsidRPr="005E0AF9">
        <w:rPr>
          <w:rFonts w:cs="Times New Roman"/>
          <w:b/>
        </w:rPr>
        <w:t>revenues</w:t>
      </w:r>
      <w:r w:rsidRPr="005E0AF9">
        <w:rPr>
          <w:rFonts w:cs="Times New Roman"/>
        </w:rPr>
        <w:t xml:space="preserve">, </w:t>
      </w:r>
      <w:r w:rsidRPr="005E0AF9">
        <w:rPr>
          <w:rFonts w:cs="Times New Roman"/>
          <w:b/>
        </w:rPr>
        <w:t>expenses</w:t>
      </w:r>
      <w:r w:rsidRPr="005E0AF9">
        <w:rPr>
          <w:rFonts w:cs="Times New Roman"/>
        </w:rPr>
        <w:t xml:space="preserve">, and </w:t>
      </w:r>
      <w:r w:rsidRPr="005E0AF9">
        <w:rPr>
          <w:rFonts w:cs="Times New Roman"/>
          <w:b/>
        </w:rPr>
        <w:t xml:space="preserve">income </w:t>
      </w:r>
      <w:r w:rsidRPr="005E0AF9">
        <w:rPr>
          <w:rFonts w:cs="Times New Roman"/>
        </w:rPr>
        <w:t>for an organization over a specified period of time – month, quarter, or year is the _________</w:t>
      </w:r>
    </w:p>
    <w:p w:rsidR="00945C7F" w:rsidRPr="005E0AF9" w:rsidRDefault="00945C7F" w:rsidP="00945C7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The description of the organization’s assets, liabilities, and net assets at a specified point in time – usually the end of the accounting period (month, quarter, or year is called the </w:t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</w:r>
      <w:r w:rsidRPr="005E0AF9">
        <w:rPr>
          <w:rFonts w:cs="Times New Roman"/>
        </w:rPr>
        <w:softHyphen/>
        <w:t>________</w:t>
      </w:r>
    </w:p>
    <w:p w:rsidR="00945C7F" w:rsidRPr="005E0AF9" w:rsidRDefault="00945C7F" w:rsidP="00945C7F">
      <w:pPr>
        <w:pStyle w:val="ListParagraph"/>
        <w:numPr>
          <w:ilvl w:val="0"/>
          <w:numId w:val="28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The </w:t>
      </w:r>
      <w:r w:rsidRPr="005E0AF9">
        <w:rPr>
          <w:rFonts w:cs="Times New Roman"/>
          <w:b/>
          <w:u w:val="single"/>
        </w:rPr>
        <w:t>Statement of Cash Flows</w:t>
      </w:r>
      <w:r w:rsidRPr="005E0AF9">
        <w:rPr>
          <w:rFonts w:cs="Times New Roman"/>
        </w:rPr>
        <w:t xml:space="preserve"> is a financial statement used to determine the sources and uses of ______________</w:t>
      </w:r>
    </w:p>
    <w:p w:rsidR="00945C7F" w:rsidRPr="005E0AF9" w:rsidRDefault="00945C7F" w:rsidP="00945C7F">
      <w:pPr>
        <w:spacing w:after="0" w:line="240" w:lineRule="auto"/>
        <w:rPr>
          <w:rFonts w:cs="Times New Roman"/>
        </w:rPr>
      </w:pPr>
    </w:p>
    <w:p w:rsidR="00945C7F" w:rsidRPr="005E0AF9" w:rsidRDefault="00945C7F" w:rsidP="00945C7F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Match the terms with its correct definition</w:t>
      </w:r>
    </w:p>
    <w:p w:rsidR="00945C7F" w:rsidRPr="005E0AF9" w:rsidRDefault="00945C7F" w:rsidP="00945C7F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937"/>
        <w:gridCol w:w="5464"/>
      </w:tblGrid>
      <w:tr w:rsidR="00945C7F" w:rsidRPr="005E0AF9" w:rsidTr="004A7F45">
        <w:tc>
          <w:tcPr>
            <w:tcW w:w="3192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Term</w:t>
            </w: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Number </w:t>
            </w:r>
          </w:p>
        </w:tc>
        <w:tc>
          <w:tcPr>
            <w:tcW w:w="6048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Definitions </w:t>
            </w:r>
          </w:p>
        </w:tc>
      </w:tr>
      <w:tr w:rsidR="00945C7F" w:rsidRPr="005E0AF9" w:rsidTr="004A7F45">
        <w:tc>
          <w:tcPr>
            <w:tcW w:w="3192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operational metric</w:t>
            </w: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48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1) The sum of the patient days of all inpatients discharged over a given period divided by the number of discharges in the same period.</w:t>
            </w:r>
          </w:p>
        </w:tc>
      </w:tr>
      <w:tr w:rsidR="00945C7F" w:rsidRPr="005E0AF9" w:rsidTr="004A7F45">
        <w:tc>
          <w:tcPr>
            <w:tcW w:w="3192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The average length of stay</w:t>
            </w: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48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2) Measures the ability of an entity to pay its current obligations as they come due;</w:t>
            </w:r>
          </w:p>
        </w:tc>
      </w:tr>
      <w:tr w:rsidR="00945C7F" w:rsidRPr="005E0AF9" w:rsidTr="004A7F45">
        <w:tc>
          <w:tcPr>
            <w:tcW w:w="3192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Ratio analysis</w:t>
            </w: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48" w:type="dxa"/>
          </w:tcPr>
          <w:p w:rsidR="00945C7F" w:rsidRPr="005E0AF9" w:rsidRDefault="00945C7F" w:rsidP="004A7F45">
            <w:pPr>
              <w:ind w:left="72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3) Measures the extent to which the entity is generating a surplus.</w:t>
            </w:r>
          </w:p>
        </w:tc>
      </w:tr>
      <w:tr w:rsidR="00945C7F" w:rsidRPr="005E0AF9" w:rsidTr="004A7F45">
        <w:tc>
          <w:tcPr>
            <w:tcW w:w="3192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Liquidity</w:t>
            </w: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48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4) Simple ratios that describe the volume of services provided to patients or members or the resources used to provide services. </w:t>
            </w:r>
          </w:p>
        </w:tc>
      </w:tr>
      <w:tr w:rsidR="00945C7F" w:rsidRPr="005E0AF9" w:rsidTr="004A7F45">
        <w:tc>
          <w:tcPr>
            <w:tcW w:w="3192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Profitability</w:t>
            </w: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48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5) Used in businesses to assist managers in understanding the relationships between elements in the financial statements</w:t>
            </w:r>
          </w:p>
        </w:tc>
      </w:tr>
      <w:tr w:rsidR="00945C7F" w:rsidRPr="005E0AF9" w:rsidTr="004A7F45">
        <w:tc>
          <w:tcPr>
            <w:tcW w:w="3192" w:type="dxa"/>
          </w:tcPr>
          <w:p w:rsidR="00945C7F" w:rsidRPr="005E0AF9" w:rsidRDefault="00945C7F" w:rsidP="005E0AF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Capital Structure</w:t>
            </w:r>
          </w:p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6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048" w:type="dxa"/>
          </w:tcPr>
          <w:p w:rsidR="00945C7F" w:rsidRPr="005E0AF9" w:rsidRDefault="00945C7F" w:rsidP="004A7F4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6) measures how the assets for an entity are financed, as well as its ability to pay its long-term debts; and</w:t>
            </w:r>
          </w:p>
        </w:tc>
      </w:tr>
    </w:tbl>
    <w:p w:rsidR="00945C7F" w:rsidRPr="005E0AF9" w:rsidRDefault="00945C7F" w:rsidP="00DB4F1D">
      <w:pPr>
        <w:rPr>
          <w:rFonts w:cs="Times New Roman"/>
          <w:b/>
        </w:rPr>
      </w:pPr>
    </w:p>
    <w:p w:rsidR="005E0AF9" w:rsidRDefault="005E0AF9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5E0AF9" w:rsidRPr="005E0AF9" w:rsidRDefault="005E0AF9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Notes:</w:t>
      </w:r>
      <w:r w:rsidRPr="005E0AF9">
        <w:rPr>
          <w:rFonts w:cs="Times New Roman"/>
          <w:b/>
        </w:rPr>
        <w:br w:type="page"/>
      </w:r>
    </w:p>
    <w:p w:rsidR="00DB4F1D" w:rsidRPr="005E0AF9" w:rsidRDefault="004E234F" w:rsidP="00DB4F1D">
      <w:pPr>
        <w:rPr>
          <w:rFonts w:cs="Times New Roman"/>
          <w:b/>
        </w:rPr>
      </w:pPr>
      <w:r w:rsidRPr="005E0AF9">
        <w:rPr>
          <w:rFonts w:cs="Times New Roman"/>
          <w:b/>
        </w:rPr>
        <w:lastRenderedPageBreak/>
        <w:t>Course 3</w:t>
      </w:r>
      <w:r w:rsidR="003003D5" w:rsidRPr="005E0AF9">
        <w:rPr>
          <w:rFonts w:cs="Times New Roman"/>
          <w:b/>
        </w:rPr>
        <w:t xml:space="preserve"> - </w:t>
      </w:r>
      <w:r w:rsidR="00DB4F1D" w:rsidRPr="005E0AF9">
        <w:rPr>
          <w:rFonts w:cs="Times New Roman"/>
          <w:b/>
        </w:rPr>
        <w:t>Cost Accounting Principles</w:t>
      </w:r>
    </w:p>
    <w:p w:rsidR="00DB4F1D" w:rsidRPr="00063093" w:rsidRDefault="00DB4F1D">
      <w:pPr>
        <w:rPr>
          <w:rFonts w:cs="Times New Roman"/>
          <w:u w:val="single"/>
        </w:rPr>
      </w:pPr>
      <w:r w:rsidRPr="00063093">
        <w:rPr>
          <w:rFonts w:cs="Times New Roman"/>
          <w:u w:val="single"/>
        </w:rPr>
        <w:t>Learning Objectives</w:t>
      </w:r>
    </w:p>
    <w:p w:rsidR="00DB4F1D" w:rsidRPr="005E0AF9" w:rsidRDefault="00DB4F1D" w:rsidP="008F487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Define the term “cost” in health care from the multiple different perspectives represented in the industry;</w:t>
      </w:r>
    </w:p>
    <w:p w:rsidR="00DB4F1D" w:rsidRPr="005E0AF9" w:rsidRDefault="00DB4F1D" w:rsidP="008F487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Describe the varying types of costs in a health care business and the different ways that costs can change with the volume of services provided; </w:t>
      </w:r>
    </w:p>
    <w:p w:rsidR="00DB4F1D" w:rsidRPr="005E0AF9" w:rsidRDefault="00DB4F1D" w:rsidP="008F487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Differentiate between the varying methods of cost finding and cost allocation used in health care; </w:t>
      </w:r>
    </w:p>
    <w:p w:rsidR="00DB4F1D" w:rsidRPr="005E0AF9" w:rsidRDefault="00DB4F1D" w:rsidP="008F487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how costs are used to set prices in health care businesses; and</w:t>
      </w:r>
    </w:p>
    <w:p w:rsidR="00DB4F1D" w:rsidRPr="005E0AF9" w:rsidRDefault="00DB4F1D" w:rsidP="008F487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Complete a simple “break even” analysis.</w:t>
      </w:r>
    </w:p>
    <w:p w:rsidR="00DB4F1D" w:rsidRPr="005E0AF9" w:rsidRDefault="00DB4F1D" w:rsidP="00DB4F1D">
      <w:pPr>
        <w:ind w:firstLine="360"/>
        <w:rPr>
          <w:rFonts w:cs="Times New Roman"/>
        </w:rPr>
      </w:pPr>
    </w:p>
    <w:p w:rsidR="00B83159" w:rsidRPr="00063093" w:rsidRDefault="00B83159">
      <w:pPr>
        <w:rPr>
          <w:rFonts w:cs="Times New Roman"/>
          <w:b/>
        </w:rPr>
      </w:pPr>
      <w:r w:rsidRPr="00063093">
        <w:rPr>
          <w:rFonts w:cs="Times New Roman"/>
          <w:b/>
        </w:rPr>
        <w:t xml:space="preserve">Cost </w:t>
      </w:r>
      <w:r w:rsidR="005509CC" w:rsidRPr="00063093">
        <w:rPr>
          <w:rFonts w:cs="Times New Roman"/>
          <w:b/>
        </w:rPr>
        <w:t>Accenting</w:t>
      </w:r>
      <w:r w:rsidRPr="00063093">
        <w:rPr>
          <w:rFonts w:cs="Times New Roman"/>
          <w:b/>
        </w:rPr>
        <w:t xml:space="preserve"> Principles</w:t>
      </w:r>
    </w:p>
    <w:p w:rsidR="00B83159" w:rsidRPr="005E0AF9" w:rsidRDefault="00B83159" w:rsidP="008F487C">
      <w:pPr>
        <w:pStyle w:val="ListParagraph"/>
        <w:numPr>
          <w:ilvl w:val="0"/>
          <w:numId w:val="1"/>
        </w:numPr>
        <w:rPr>
          <w:rFonts w:cs="Times New Roman"/>
        </w:rPr>
      </w:pPr>
      <w:r w:rsidRPr="005E0AF9">
        <w:rPr>
          <w:rFonts w:cs="Times New Roman"/>
        </w:rPr>
        <w:t xml:space="preserve">Define: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B83159" w:rsidRPr="005E0AF9" w:rsidTr="00B83159"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Define</w:t>
            </w:r>
          </w:p>
        </w:tc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B83159"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Direct cost</w:t>
            </w:r>
          </w:p>
        </w:tc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B83159">
        <w:tc>
          <w:tcPr>
            <w:tcW w:w="4788" w:type="dxa"/>
          </w:tcPr>
          <w:p w:rsidR="00B83159" w:rsidRPr="005E0AF9" w:rsidRDefault="0047426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Indirect</w:t>
            </w:r>
            <w:r w:rsidR="00B83159" w:rsidRPr="005E0AF9">
              <w:rPr>
                <w:rFonts w:cs="Times New Roman"/>
                <w:sz w:val="22"/>
                <w:szCs w:val="22"/>
              </w:rPr>
              <w:t xml:space="preserve"> Cost</w:t>
            </w:r>
          </w:p>
        </w:tc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B83159"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Variable Cost</w:t>
            </w:r>
          </w:p>
        </w:tc>
        <w:tc>
          <w:tcPr>
            <w:tcW w:w="4788" w:type="dxa"/>
          </w:tcPr>
          <w:p w:rsidR="00B83159" w:rsidRPr="005E0AF9" w:rsidRDefault="00B831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3003D5" w:rsidRPr="005E0AF9" w:rsidRDefault="003003D5" w:rsidP="003003D5">
      <w:pPr>
        <w:pStyle w:val="ListParagraph"/>
        <w:rPr>
          <w:rFonts w:cs="Times New Roman"/>
        </w:rPr>
      </w:pPr>
    </w:p>
    <w:p w:rsidR="00B83159" w:rsidRPr="005E0AF9" w:rsidRDefault="00B83159" w:rsidP="008F487C">
      <w:pPr>
        <w:pStyle w:val="ListParagraph"/>
        <w:numPr>
          <w:ilvl w:val="0"/>
          <w:numId w:val="1"/>
        </w:numPr>
        <w:rPr>
          <w:rFonts w:cs="Times New Roman"/>
        </w:rPr>
      </w:pPr>
      <w:r w:rsidRPr="005E0AF9">
        <w:rPr>
          <w:rFonts w:cs="Times New Roman"/>
        </w:rPr>
        <w:t>Match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507"/>
        <w:gridCol w:w="5719"/>
      </w:tblGrid>
      <w:tr w:rsidR="00B83159" w:rsidRPr="005E0AF9" w:rsidTr="00FD3ADA">
        <w:tc>
          <w:tcPr>
            <w:tcW w:w="3192" w:type="dxa"/>
          </w:tcPr>
          <w:p w:rsidR="00B83159" w:rsidRPr="005E0AF9" w:rsidRDefault="003003D5" w:rsidP="003003D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D</w:t>
            </w:r>
            <w:r w:rsidR="00B83159" w:rsidRPr="005E0AF9">
              <w:rPr>
                <w:rFonts w:cs="Times New Roman"/>
                <w:color w:val="000000"/>
                <w:sz w:val="22"/>
                <w:szCs w:val="22"/>
              </w:rPr>
              <w:t>irect Cost</w:t>
            </w:r>
          </w:p>
          <w:p w:rsidR="00474269" w:rsidRPr="005E0AF9" w:rsidRDefault="00474269" w:rsidP="003003D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</w:tcPr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68" w:type="dxa"/>
          </w:tcPr>
          <w:p w:rsidR="007077C5" w:rsidRPr="005E0AF9" w:rsidRDefault="003003D5" w:rsidP="007077C5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A</w:t>
            </w:r>
            <w:r w:rsidR="007077C5" w:rsidRPr="005E0AF9">
              <w:rPr>
                <w:rFonts w:cs="Times New Roman"/>
                <w:color w:val="000000"/>
                <w:sz w:val="22"/>
                <w:szCs w:val="22"/>
              </w:rPr>
              <w:t>s their name implies, these are shifting  directly with the volume of services provided</w:t>
            </w:r>
          </w:p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FD3ADA">
        <w:tc>
          <w:tcPr>
            <w:tcW w:w="3192" w:type="dxa"/>
          </w:tcPr>
          <w:p w:rsidR="00B83159" w:rsidRPr="005E0AF9" w:rsidRDefault="00B8315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Indirect cost</w:t>
            </w:r>
          </w:p>
        </w:tc>
        <w:tc>
          <w:tcPr>
            <w:tcW w:w="516" w:type="dxa"/>
          </w:tcPr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68" w:type="dxa"/>
          </w:tcPr>
          <w:p w:rsidR="00FD3ADA" w:rsidRPr="005E0AF9" w:rsidRDefault="00FD3ADA" w:rsidP="00FD3ADA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This remain constant within a range of operational volumes, regardless of the volume of services provided</w:t>
            </w:r>
          </w:p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FD3ADA">
        <w:tc>
          <w:tcPr>
            <w:tcW w:w="3192" w:type="dxa"/>
          </w:tcPr>
          <w:p w:rsidR="00B83159" w:rsidRPr="005E0AF9" w:rsidRDefault="00B8315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Fixed Cost</w:t>
            </w:r>
          </w:p>
        </w:tc>
        <w:tc>
          <w:tcPr>
            <w:tcW w:w="516" w:type="dxa"/>
          </w:tcPr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68" w:type="dxa"/>
          </w:tcPr>
          <w:p w:rsidR="007077C5" w:rsidRPr="005E0AF9" w:rsidRDefault="007077C5" w:rsidP="007077C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The amount of or overhead cost to be allocated </w:t>
            </w:r>
          </w:p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FD3ADA">
        <w:tc>
          <w:tcPr>
            <w:tcW w:w="3192" w:type="dxa"/>
          </w:tcPr>
          <w:p w:rsidR="00B83159" w:rsidRPr="005E0AF9" w:rsidRDefault="00FD3AD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Variable</w:t>
            </w:r>
            <w:r w:rsidR="00B83159" w:rsidRPr="005E0AF9">
              <w:rPr>
                <w:rFonts w:cs="Times New Roman"/>
                <w:color w:val="000000"/>
                <w:sz w:val="22"/>
                <w:szCs w:val="22"/>
              </w:rPr>
              <w:t xml:space="preserve"> Cost</w:t>
            </w:r>
          </w:p>
        </w:tc>
        <w:tc>
          <w:tcPr>
            <w:tcW w:w="516" w:type="dxa"/>
          </w:tcPr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68" w:type="dxa"/>
          </w:tcPr>
          <w:p w:rsidR="00FD3ADA" w:rsidRPr="005E0AF9" w:rsidRDefault="00FD3ADA" w:rsidP="00FD3AD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The basis upon which a cost pool is allocated among different revenue producing functions.</w:t>
            </w:r>
          </w:p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FD3ADA">
        <w:tc>
          <w:tcPr>
            <w:tcW w:w="3192" w:type="dxa"/>
          </w:tcPr>
          <w:p w:rsidR="00B83159" w:rsidRPr="005E0AF9" w:rsidRDefault="00B8315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Cost allocation</w:t>
            </w:r>
          </w:p>
        </w:tc>
        <w:tc>
          <w:tcPr>
            <w:tcW w:w="516" w:type="dxa"/>
          </w:tcPr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68" w:type="dxa"/>
          </w:tcPr>
          <w:p w:rsidR="00FD3ADA" w:rsidRPr="005E0AF9" w:rsidRDefault="00FD3ADA" w:rsidP="00FD3ADA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bCs/>
                <w:color w:val="000000"/>
                <w:sz w:val="22"/>
                <w:szCs w:val="22"/>
              </w:rPr>
              <w:t>This</w:t>
            </w: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 are made up of those costs necessary to operate the business but are not incurred in the provision of services to patients, customers, or clients.</w:t>
            </w:r>
          </w:p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83159" w:rsidRPr="005E0AF9" w:rsidTr="00FD3ADA">
        <w:tc>
          <w:tcPr>
            <w:tcW w:w="3192" w:type="dxa"/>
          </w:tcPr>
          <w:p w:rsidR="00B83159" w:rsidRPr="005E0AF9" w:rsidRDefault="003003D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C</w:t>
            </w:r>
            <w:r w:rsidR="00B83159" w:rsidRPr="005E0AF9">
              <w:rPr>
                <w:rFonts w:cs="Times New Roman"/>
                <w:color w:val="000000"/>
                <w:sz w:val="22"/>
                <w:szCs w:val="22"/>
              </w:rPr>
              <w:t>ost pool</w:t>
            </w:r>
          </w:p>
        </w:tc>
        <w:tc>
          <w:tcPr>
            <w:tcW w:w="516" w:type="dxa"/>
          </w:tcPr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68" w:type="dxa"/>
          </w:tcPr>
          <w:p w:rsidR="00FD3ADA" w:rsidRPr="005E0AF9" w:rsidRDefault="00FD3ADA" w:rsidP="00FD3ADA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Those costs that are incurred to provide the services of a health care entity </w:t>
            </w:r>
          </w:p>
          <w:p w:rsidR="00B83159" w:rsidRPr="005E0AF9" w:rsidRDefault="00B83159" w:rsidP="00B831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B83159" w:rsidRPr="005E0AF9" w:rsidRDefault="00B83159" w:rsidP="00B83159">
      <w:pPr>
        <w:rPr>
          <w:rFonts w:cs="Times New Roman"/>
        </w:rPr>
      </w:pPr>
    </w:p>
    <w:p w:rsidR="005E0AF9" w:rsidRDefault="005E0AF9" w:rsidP="00B83159">
      <w:pPr>
        <w:rPr>
          <w:rFonts w:cs="Times New Roman"/>
        </w:rPr>
      </w:pPr>
    </w:p>
    <w:p w:rsidR="005E0AF9" w:rsidRDefault="005E0AF9" w:rsidP="00B83159">
      <w:pPr>
        <w:rPr>
          <w:rFonts w:cs="Times New Roman"/>
        </w:rPr>
      </w:pPr>
    </w:p>
    <w:p w:rsidR="001055BA" w:rsidRPr="005E0AF9" w:rsidRDefault="001055BA" w:rsidP="00B83159">
      <w:pPr>
        <w:rPr>
          <w:rFonts w:cs="Times New Roman"/>
        </w:rPr>
      </w:pPr>
      <w:r w:rsidRPr="005E0AF9">
        <w:rPr>
          <w:rFonts w:cs="Times New Roman"/>
        </w:rPr>
        <w:lastRenderedPageBreak/>
        <w:t>3</w:t>
      </w:r>
      <w:r w:rsidR="003003D5" w:rsidRPr="005E0AF9">
        <w:rPr>
          <w:rFonts w:cs="Times New Roman"/>
        </w:rPr>
        <w:t>.</w:t>
      </w:r>
      <w:r w:rsidRPr="005E0AF9">
        <w:rPr>
          <w:rFonts w:cs="Times New Roman"/>
        </w:rPr>
        <w:t xml:space="preserve"> Fill in the blank</w:t>
      </w:r>
      <w:r w:rsidR="003003D5" w:rsidRPr="005E0AF9">
        <w:rPr>
          <w:rFonts w:cs="Times New Roman"/>
        </w:rPr>
        <w:t>:</w:t>
      </w:r>
    </w:p>
    <w:p w:rsidR="00D950A2" w:rsidRPr="005E0AF9" w:rsidRDefault="00D950A2" w:rsidP="008F487C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>The process of ________________analysis can be broken into two steps – gathering total data and activity statistics and then allocating the costs of activities to a service</w:t>
      </w:r>
    </w:p>
    <w:p w:rsidR="00D950A2" w:rsidRPr="005E0AF9" w:rsidRDefault="00D950A2" w:rsidP="008F487C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5E0AF9">
        <w:rPr>
          <w:rFonts w:eastAsia="Times New Roman" w:cs="Times New Roman"/>
          <w:color w:val="000000"/>
        </w:rPr>
        <w:t xml:space="preserve">_______________ approach, where all direct and overhead costs </w:t>
      </w:r>
      <w:r w:rsidRPr="005E0AF9">
        <w:rPr>
          <w:rFonts w:eastAsia="Times New Roman" w:cs="Times New Roman"/>
          <w:color w:val="000000"/>
          <w:u w:val="single"/>
        </w:rPr>
        <w:t>and</w:t>
      </w:r>
      <w:r w:rsidRPr="005E0AF9">
        <w:rPr>
          <w:rFonts w:eastAsia="Times New Roman" w:cs="Times New Roman"/>
          <w:color w:val="000000"/>
        </w:rPr>
        <w:t xml:space="preserve"> a desired level of profit </w:t>
      </w:r>
    </w:p>
    <w:p w:rsidR="00D950A2" w:rsidRPr="005E0AF9" w:rsidRDefault="00D950A2" w:rsidP="008F487C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 xml:space="preserve">Determining on how much cost can be included in the price charged to a particular customer based on a value judgment of how much customer volume will be gained for that lower price is called </w:t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  <w:t>________________</w:t>
      </w:r>
    </w:p>
    <w:p w:rsidR="00D950A2" w:rsidRPr="005E0AF9" w:rsidRDefault="00D950A2" w:rsidP="008F487C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bCs/>
          <w:color w:val="000000"/>
        </w:rPr>
      </w:pPr>
      <w:r w:rsidRPr="005E0AF9">
        <w:rPr>
          <w:rFonts w:eastAsia="Times New Roman" w:cs="Times New Roman"/>
          <w:color w:val="000000"/>
        </w:rPr>
        <w:t xml:space="preserve">_________________is the sum of variable and fixed costs in a health care organization. </w:t>
      </w:r>
    </w:p>
    <w:p w:rsidR="00D950A2" w:rsidRPr="005E0AF9" w:rsidRDefault="00D950A2" w:rsidP="008F487C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>Community rating is __________________________; whereas group rating is_______________</w:t>
      </w:r>
    </w:p>
    <w:p w:rsidR="00D950A2" w:rsidRPr="005E0AF9" w:rsidRDefault="00D950A2" w:rsidP="00D950A2">
      <w:pPr>
        <w:spacing w:after="0" w:line="240" w:lineRule="auto"/>
        <w:rPr>
          <w:rFonts w:eastAsia="Times New Roman" w:cs="Times New Roman"/>
          <w:color w:val="000000"/>
        </w:rPr>
      </w:pPr>
    </w:p>
    <w:p w:rsidR="003003D5" w:rsidRPr="005E0AF9" w:rsidRDefault="003003D5" w:rsidP="00D950A2">
      <w:pPr>
        <w:spacing w:after="0" w:line="240" w:lineRule="auto"/>
        <w:rPr>
          <w:rFonts w:eastAsia="Times New Roman" w:cs="Times New Roman"/>
          <w:color w:val="000000"/>
        </w:rPr>
      </w:pPr>
    </w:p>
    <w:p w:rsidR="004C2CBB" w:rsidRPr="005E0AF9" w:rsidRDefault="005E0AF9" w:rsidP="005E0AF9">
      <w:p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 xml:space="preserve">4. </w:t>
      </w:r>
      <w:r w:rsidR="004C2CBB" w:rsidRPr="005E0AF9">
        <w:rPr>
          <w:rFonts w:eastAsia="Times New Roman" w:cs="Times New Roman"/>
          <w:color w:val="000000"/>
        </w:rPr>
        <w:t xml:space="preserve"> Acrostics – using the clue, unscramble the letters to find the correct answer</w:t>
      </w:r>
      <w:r w:rsidR="003003D5" w:rsidRPr="005E0AF9">
        <w:rPr>
          <w:rFonts w:eastAsia="Times New Roman" w:cs="Times New Roman"/>
          <w:color w:val="000000"/>
        </w:rPr>
        <w:t>:</w:t>
      </w:r>
    </w:p>
    <w:p w:rsidR="004C2CBB" w:rsidRPr="005E0AF9" w:rsidRDefault="004C2CBB" w:rsidP="00D950A2">
      <w:pPr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358"/>
        <w:gridCol w:w="2338"/>
        <w:gridCol w:w="2307"/>
      </w:tblGrid>
      <w:tr w:rsidR="004C2CBB" w:rsidRPr="005E0AF9" w:rsidTr="004C2CBB"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b/>
                <w:color w:val="000000"/>
              </w:rPr>
            </w:pPr>
            <w:r w:rsidRPr="005E0AF9">
              <w:rPr>
                <w:rFonts w:eastAsia="Times New Roman" w:cs="Times New Roman"/>
                <w:b/>
                <w:color w:val="000000"/>
              </w:rPr>
              <w:t>Clue</w:t>
            </w: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b/>
                <w:color w:val="000000"/>
              </w:rPr>
            </w:pPr>
            <w:r w:rsidRPr="005E0AF9">
              <w:rPr>
                <w:rFonts w:eastAsia="Times New Roman" w:cs="Times New Roman"/>
                <w:b/>
                <w:color w:val="000000"/>
              </w:rPr>
              <w:t>Letters</w:t>
            </w: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b/>
                <w:color w:val="000000"/>
              </w:rPr>
            </w:pPr>
            <w:r w:rsidRPr="005E0AF9">
              <w:rPr>
                <w:rFonts w:eastAsia="Times New Roman" w:cs="Times New Roman"/>
                <w:b/>
                <w:color w:val="000000"/>
              </w:rPr>
              <w:t>Answer</w:t>
            </w: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C2CBB" w:rsidRPr="005E0AF9" w:rsidTr="004C2CBB">
        <w:tc>
          <w:tcPr>
            <w:tcW w:w="2394" w:type="dxa"/>
          </w:tcPr>
          <w:p w:rsidR="004C2CBB" w:rsidRPr="005E0AF9" w:rsidRDefault="00023959" w:rsidP="00D950A2">
            <w:pPr>
              <w:rPr>
                <w:rFonts w:eastAsia="Times New Roman" w:cs="Times New Roman"/>
                <w:color w:val="000000"/>
              </w:rPr>
            </w:pPr>
            <w:r w:rsidRPr="005E0AF9">
              <w:rPr>
                <w:rFonts w:eastAsia="Times New Roman" w:cs="Times New Roman"/>
                <w:color w:val="000000"/>
              </w:rPr>
              <w:t>Analyzing volume needed to cover costs</w:t>
            </w:r>
          </w:p>
        </w:tc>
        <w:tc>
          <w:tcPr>
            <w:tcW w:w="2394" w:type="dxa"/>
          </w:tcPr>
          <w:p w:rsidR="004C2CBB" w:rsidRPr="005E0AF9" w:rsidRDefault="00023959" w:rsidP="00D950A2">
            <w:pPr>
              <w:rPr>
                <w:rFonts w:eastAsia="Times New Roman" w:cs="Times New Roman"/>
                <w:color w:val="000000"/>
              </w:rPr>
            </w:pPr>
            <w:r w:rsidRPr="005E0AF9">
              <w:rPr>
                <w:rFonts w:eastAsia="Times New Roman" w:cs="Times New Roman"/>
                <w:color w:val="000000"/>
              </w:rPr>
              <w:t>aaksbyreynas</w:t>
            </w: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C2CBB" w:rsidRPr="005E0AF9" w:rsidTr="004C2CBB">
        <w:tc>
          <w:tcPr>
            <w:tcW w:w="2394" w:type="dxa"/>
          </w:tcPr>
          <w:p w:rsidR="004C2CBB" w:rsidRPr="005E0AF9" w:rsidRDefault="00023959" w:rsidP="00D950A2">
            <w:pPr>
              <w:rPr>
                <w:rFonts w:eastAsia="Times New Roman" w:cs="Times New Roman"/>
                <w:color w:val="000000"/>
              </w:rPr>
            </w:pPr>
            <w:r w:rsidRPr="005E0AF9">
              <w:rPr>
                <w:rFonts w:eastAsia="Times New Roman" w:cs="Times New Roman"/>
                <w:color w:val="000000"/>
              </w:rPr>
              <w:t>A cost incurred in providing a service</w:t>
            </w:r>
          </w:p>
        </w:tc>
        <w:tc>
          <w:tcPr>
            <w:tcW w:w="2394" w:type="dxa"/>
          </w:tcPr>
          <w:p w:rsidR="004C2CBB" w:rsidRPr="005E0AF9" w:rsidRDefault="00023959" w:rsidP="00D950A2">
            <w:pPr>
              <w:rPr>
                <w:rFonts w:eastAsia="Times New Roman" w:cs="Times New Roman"/>
                <w:color w:val="000000"/>
              </w:rPr>
            </w:pPr>
            <w:r w:rsidRPr="005E0AF9">
              <w:rPr>
                <w:rFonts w:eastAsia="Times New Roman" w:cs="Times New Roman"/>
                <w:color w:val="000000"/>
              </w:rPr>
              <w:t>tdisorcce</w:t>
            </w:r>
            <w:r w:rsidR="00827FE9" w:rsidRPr="005E0AF9">
              <w:rPr>
                <w:rFonts w:eastAsia="Times New Roman" w:cs="Times New Roman"/>
                <w:color w:val="000000"/>
              </w:rPr>
              <w:t>t</w:t>
            </w: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4C2CBB" w:rsidRPr="005E0AF9" w:rsidTr="004C2CBB">
        <w:tc>
          <w:tcPr>
            <w:tcW w:w="2394" w:type="dxa"/>
          </w:tcPr>
          <w:p w:rsidR="004C2CBB" w:rsidRPr="005E0AF9" w:rsidRDefault="00827FE9" w:rsidP="00827FE9">
            <w:pPr>
              <w:rPr>
                <w:rFonts w:eastAsia="Times New Roman" w:cs="Times New Roman"/>
                <w:color w:val="000000"/>
              </w:rPr>
            </w:pPr>
            <w:r w:rsidRPr="005E0AF9">
              <w:rPr>
                <w:rFonts w:eastAsia="Times New Roman" w:cs="Times New Roman"/>
                <w:color w:val="000000"/>
              </w:rPr>
              <w:t>Lower prices in exchange for increased volume</w:t>
            </w:r>
          </w:p>
        </w:tc>
        <w:tc>
          <w:tcPr>
            <w:tcW w:w="2394" w:type="dxa"/>
          </w:tcPr>
          <w:p w:rsidR="004C2CBB" w:rsidRPr="005E0AF9" w:rsidRDefault="00827FE9" w:rsidP="00D950A2">
            <w:pPr>
              <w:rPr>
                <w:rFonts w:eastAsia="Times New Roman" w:cs="Times New Roman"/>
                <w:color w:val="000000"/>
              </w:rPr>
            </w:pPr>
            <w:r w:rsidRPr="005E0AF9">
              <w:rPr>
                <w:rFonts w:eastAsia="Times New Roman" w:cs="Times New Roman"/>
                <w:color w:val="000000"/>
              </w:rPr>
              <w:t>gciostcfthnsi</w:t>
            </w: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394" w:type="dxa"/>
          </w:tcPr>
          <w:p w:rsidR="004C2CBB" w:rsidRPr="005E0AF9" w:rsidRDefault="004C2CBB" w:rsidP="00D950A2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:rsidR="00A776CA" w:rsidRPr="005E0AF9" w:rsidRDefault="00A776CA" w:rsidP="00D950A2">
      <w:pPr>
        <w:spacing w:after="0" w:line="240" w:lineRule="auto"/>
        <w:rPr>
          <w:rFonts w:eastAsia="Times New Roman" w:cs="Times New Roman"/>
          <w:color w:val="000000"/>
        </w:rPr>
      </w:pPr>
    </w:p>
    <w:p w:rsidR="005E0AF9" w:rsidRPr="005E0AF9" w:rsidRDefault="004A7D04">
      <w:pPr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Notes:</w:t>
      </w:r>
      <w:r w:rsidR="005E0AF9" w:rsidRPr="005E0AF9">
        <w:rPr>
          <w:rFonts w:eastAsia="Times New Roman" w:cs="Times New Roman"/>
          <w:b/>
          <w:color w:val="000000"/>
        </w:rPr>
        <w:br w:type="page"/>
      </w:r>
    </w:p>
    <w:p w:rsidR="00A776CA" w:rsidRPr="005E0AF9" w:rsidRDefault="004E234F" w:rsidP="00D950A2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5E0AF9">
        <w:rPr>
          <w:rFonts w:eastAsia="Times New Roman" w:cs="Times New Roman"/>
          <w:b/>
          <w:color w:val="000000"/>
        </w:rPr>
        <w:lastRenderedPageBreak/>
        <w:t xml:space="preserve">Course 4: </w:t>
      </w:r>
      <w:r w:rsidR="00A776CA" w:rsidRPr="005E0AF9">
        <w:rPr>
          <w:rFonts w:eastAsia="Times New Roman" w:cs="Times New Roman"/>
          <w:b/>
          <w:color w:val="000000"/>
        </w:rPr>
        <w:t>Strategic Financial Issues</w:t>
      </w:r>
    </w:p>
    <w:p w:rsidR="004E234F" w:rsidRPr="005E0AF9" w:rsidRDefault="004E234F" w:rsidP="00D950A2">
      <w:pPr>
        <w:spacing w:after="0" w:line="240" w:lineRule="auto"/>
        <w:rPr>
          <w:rFonts w:eastAsia="Times New Roman" w:cs="Times New Roman"/>
          <w:color w:val="000000"/>
          <w:u w:val="single"/>
        </w:rPr>
      </w:pPr>
    </w:p>
    <w:p w:rsidR="004E234F" w:rsidRPr="005E0AF9" w:rsidRDefault="004E234F" w:rsidP="00D950A2">
      <w:pPr>
        <w:spacing w:after="0" w:line="240" w:lineRule="auto"/>
        <w:rPr>
          <w:rFonts w:eastAsia="Times New Roman" w:cs="Times New Roman"/>
          <w:color w:val="000000"/>
          <w:u w:val="single"/>
        </w:rPr>
      </w:pPr>
      <w:r w:rsidRPr="005E0AF9">
        <w:rPr>
          <w:rFonts w:eastAsia="Times New Roman" w:cs="Times New Roman"/>
          <w:color w:val="000000"/>
          <w:u w:val="single"/>
        </w:rPr>
        <w:t>Learning Objectives</w:t>
      </w:r>
    </w:p>
    <w:p w:rsidR="004E234F" w:rsidRPr="005E0AF9" w:rsidRDefault="004E234F" w:rsidP="008F487C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how strategic planning influences budgeting,</w:t>
      </w:r>
    </w:p>
    <w:p w:rsidR="004E234F" w:rsidRPr="005E0AF9" w:rsidRDefault="004E234F" w:rsidP="008F487C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Differentiate between various budgeting approaches, </w:t>
      </w:r>
    </w:p>
    <w:p w:rsidR="004E234F" w:rsidRPr="005E0AF9" w:rsidRDefault="004E234F" w:rsidP="008F487C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Define the different types of budgets used in a healthcare business, and </w:t>
      </w:r>
    </w:p>
    <w:p w:rsidR="004E234F" w:rsidRPr="005E0AF9" w:rsidRDefault="004E234F" w:rsidP="008F487C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Complete a simple budget variance analysis</w:t>
      </w:r>
    </w:p>
    <w:p w:rsidR="004E234F" w:rsidRPr="005E0AF9" w:rsidRDefault="004E234F" w:rsidP="00D950A2">
      <w:pPr>
        <w:spacing w:after="0" w:line="240" w:lineRule="auto"/>
        <w:rPr>
          <w:rFonts w:eastAsia="Times New Roman" w:cs="Times New Roman"/>
          <w:color w:val="000000"/>
          <w:u w:val="single"/>
        </w:rPr>
      </w:pPr>
    </w:p>
    <w:p w:rsidR="009C1FFE" w:rsidRPr="005E0AF9" w:rsidRDefault="009C1FFE" w:rsidP="008F487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>Fill in the missing word</w:t>
      </w:r>
      <w:r w:rsidR="003003D5" w:rsidRPr="005E0AF9">
        <w:rPr>
          <w:rFonts w:eastAsia="Times New Roman" w:cs="Times New Roman"/>
          <w:color w:val="000000"/>
        </w:rPr>
        <w:t>:</w:t>
      </w:r>
    </w:p>
    <w:p w:rsidR="009C1FFE" w:rsidRPr="005E0AF9" w:rsidRDefault="009C1FFE" w:rsidP="00D950A2">
      <w:pPr>
        <w:spacing w:after="0" w:line="240" w:lineRule="auto"/>
        <w:rPr>
          <w:rFonts w:eastAsia="Times New Roman" w:cs="Times New Roman"/>
          <w:color w:val="000000"/>
        </w:rPr>
      </w:pPr>
    </w:p>
    <w:p w:rsidR="00A776CA" w:rsidRPr="005E0AF9" w:rsidRDefault="009C1FFE" w:rsidP="008F487C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color w:val="000000"/>
          <w:u w:val="single"/>
        </w:rPr>
      </w:pPr>
      <w:r w:rsidRPr="005E0AF9">
        <w:rPr>
          <w:rFonts w:eastAsia="Times New Roman" w:cs="Times New Roman"/>
          <w:color w:val="000000"/>
        </w:rPr>
        <w:t xml:space="preserve"> Planning and budgeting are closely </w:t>
      </w:r>
      <w:r w:rsidR="003003D5" w:rsidRPr="005E0AF9">
        <w:rPr>
          <w:rFonts w:eastAsia="Times New Roman" w:cs="Times New Roman"/>
          <w:color w:val="000000"/>
        </w:rPr>
        <w:t>related</w:t>
      </w:r>
      <w:r w:rsidRPr="005E0AF9">
        <w:rPr>
          <w:rFonts w:eastAsia="Times New Roman" w:cs="Times New Roman"/>
          <w:color w:val="000000"/>
        </w:rPr>
        <w:t xml:space="preserve">. Planning is </w:t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</w:r>
      <w:r w:rsidRPr="005E0AF9">
        <w:rPr>
          <w:rFonts w:eastAsia="Times New Roman" w:cs="Times New Roman"/>
          <w:color w:val="000000"/>
        </w:rPr>
        <w:softHyphen/>
        <w:t>____________________________ while budgeting is ___________________</w:t>
      </w:r>
    </w:p>
    <w:p w:rsidR="009C1FFE" w:rsidRPr="005E0AF9" w:rsidRDefault="009C1FFE" w:rsidP="008F487C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color w:val="000000"/>
          <w:u w:val="single"/>
        </w:rPr>
      </w:pPr>
      <w:r w:rsidRPr="005E0AF9">
        <w:rPr>
          <w:rFonts w:eastAsia="Times New Roman" w:cs="Times New Roman"/>
          <w:color w:val="000000"/>
        </w:rPr>
        <w:t xml:space="preserve">A mission statement is intended to  _____________ while the vision </w:t>
      </w:r>
      <w:r w:rsidR="00135EB8" w:rsidRPr="005E0AF9">
        <w:rPr>
          <w:rFonts w:eastAsia="Times New Roman" w:cs="Times New Roman"/>
          <w:color w:val="000000"/>
        </w:rPr>
        <w:t>statement</w:t>
      </w:r>
      <w:r w:rsidRPr="005E0AF9">
        <w:rPr>
          <w:rFonts w:eastAsia="Times New Roman" w:cs="Times New Roman"/>
          <w:color w:val="000000"/>
        </w:rPr>
        <w:t xml:space="preserve">  is intended to _____________________</w:t>
      </w:r>
    </w:p>
    <w:p w:rsidR="009C1FFE" w:rsidRPr="005E0AF9" w:rsidRDefault="009C1FFE" w:rsidP="008F487C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color w:val="000000"/>
        </w:rPr>
      </w:pPr>
      <w:r w:rsidRPr="005E0AF9">
        <w:rPr>
          <w:rFonts w:eastAsia="Times New Roman" w:cs="Times New Roman"/>
          <w:color w:val="000000"/>
        </w:rPr>
        <w:t>A broad plan to guide the organization toward fulfillment of its mission is called a  _______</w:t>
      </w:r>
    </w:p>
    <w:p w:rsidR="00634232" w:rsidRPr="005E0AF9" w:rsidRDefault="00634232" w:rsidP="00634232">
      <w:pPr>
        <w:pStyle w:val="ListParagraph"/>
        <w:spacing w:after="0" w:line="240" w:lineRule="auto"/>
        <w:rPr>
          <w:rFonts w:eastAsia="Times New Roman" w:cs="Times New Roman"/>
          <w:color w:val="000000"/>
          <w:u w:val="single"/>
        </w:rPr>
      </w:pPr>
    </w:p>
    <w:p w:rsidR="00AE794B" w:rsidRPr="005E0AF9" w:rsidRDefault="00AE794B" w:rsidP="008F487C">
      <w:pPr>
        <w:pStyle w:val="ListParagraph"/>
        <w:numPr>
          <w:ilvl w:val="0"/>
          <w:numId w:val="2"/>
        </w:numPr>
        <w:rPr>
          <w:rFonts w:cs="Times New Roman"/>
        </w:rPr>
      </w:pPr>
      <w:r w:rsidRPr="005E0AF9">
        <w:rPr>
          <w:rFonts w:cs="Times New Roman"/>
        </w:rPr>
        <w:t>Matching</w:t>
      </w:r>
      <w:r w:rsidR="004A7D04">
        <w:rPr>
          <w:rFonts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1550"/>
        <w:gridCol w:w="4677"/>
      </w:tblGrid>
      <w:tr w:rsidR="00AE794B" w:rsidRPr="005E0AF9" w:rsidTr="00AE794B">
        <w:tc>
          <w:tcPr>
            <w:tcW w:w="3192" w:type="dxa"/>
          </w:tcPr>
          <w:p w:rsidR="00AE794B" w:rsidRPr="005E0AF9" w:rsidRDefault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Operating budget</w:t>
            </w:r>
          </w:p>
        </w:tc>
        <w:tc>
          <w:tcPr>
            <w:tcW w:w="1596" w:type="dxa"/>
          </w:tcPr>
          <w:p w:rsidR="00AE794B" w:rsidRPr="005E0AF9" w:rsidRDefault="00AE794B" w:rsidP="00AE794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AE794B" w:rsidRPr="005E0AF9" w:rsidRDefault="00B62185" w:rsidP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Once an understanding of service volu</w:t>
            </w:r>
            <w:r w:rsidR="00E010FE" w:rsidRPr="005E0AF9">
              <w:rPr>
                <w:rFonts w:cs="Times New Roman"/>
                <w:color w:val="000000"/>
                <w:sz w:val="22"/>
                <w:szCs w:val="22"/>
              </w:rPr>
              <w:t xml:space="preserve">mes is established, managers then </w:t>
            </w: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 apply expected collection rates or premium rates to estimated volume </w:t>
            </w:r>
          </w:p>
        </w:tc>
      </w:tr>
      <w:tr w:rsidR="00AE794B" w:rsidRPr="005E0AF9" w:rsidTr="00AE794B">
        <w:tc>
          <w:tcPr>
            <w:tcW w:w="3192" w:type="dxa"/>
          </w:tcPr>
          <w:p w:rsidR="00AE794B" w:rsidRPr="005E0AF9" w:rsidRDefault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Statistical budget</w:t>
            </w:r>
          </w:p>
        </w:tc>
        <w:tc>
          <w:tcPr>
            <w:tcW w:w="1596" w:type="dxa"/>
          </w:tcPr>
          <w:p w:rsidR="00AE794B" w:rsidRPr="005E0AF9" w:rsidRDefault="00AE794B" w:rsidP="00AE794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AE794B" w:rsidRPr="005E0AF9" w:rsidRDefault="00E010FE" w:rsidP="003003D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bCs/>
                <w:color w:val="000000"/>
                <w:sz w:val="22"/>
                <w:szCs w:val="22"/>
              </w:rPr>
              <w:t xml:space="preserve">This </w:t>
            </w:r>
            <w:r w:rsidRPr="005E0AF9">
              <w:rPr>
                <w:rFonts w:cs="Times New Roman"/>
                <w:color w:val="000000"/>
                <w:sz w:val="22"/>
                <w:szCs w:val="22"/>
              </w:rPr>
              <w:t>results from developing  estimates of expenses by knowing operational relationships</w:t>
            </w:r>
          </w:p>
        </w:tc>
      </w:tr>
      <w:tr w:rsidR="00AE794B" w:rsidRPr="005E0AF9" w:rsidTr="00AE794B">
        <w:tc>
          <w:tcPr>
            <w:tcW w:w="3192" w:type="dxa"/>
          </w:tcPr>
          <w:p w:rsidR="00AE794B" w:rsidRPr="005E0AF9" w:rsidRDefault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Revenu</w:t>
            </w:r>
            <w:r w:rsidR="00B62185" w:rsidRPr="005E0AF9">
              <w:rPr>
                <w:rFonts w:cs="Times New Roman"/>
                <w:color w:val="000000"/>
                <w:sz w:val="22"/>
                <w:szCs w:val="22"/>
              </w:rPr>
              <w:t>e</w:t>
            </w: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 budget</w:t>
            </w:r>
          </w:p>
        </w:tc>
        <w:tc>
          <w:tcPr>
            <w:tcW w:w="1596" w:type="dxa"/>
          </w:tcPr>
          <w:p w:rsidR="00AE794B" w:rsidRPr="005E0AF9" w:rsidRDefault="00AE794B" w:rsidP="00AE794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AE794B" w:rsidRPr="005E0AF9" w:rsidRDefault="00D86077" w:rsidP="00D86077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Support areas that usually do not generate revenues tend to incur indirect costs </w:t>
            </w:r>
          </w:p>
        </w:tc>
      </w:tr>
      <w:tr w:rsidR="00AE794B" w:rsidRPr="005E0AF9" w:rsidTr="00AE794B">
        <w:tc>
          <w:tcPr>
            <w:tcW w:w="3192" w:type="dxa"/>
          </w:tcPr>
          <w:p w:rsidR="00AE794B" w:rsidRPr="005E0AF9" w:rsidRDefault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Expense budget</w:t>
            </w:r>
          </w:p>
        </w:tc>
        <w:tc>
          <w:tcPr>
            <w:tcW w:w="1596" w:type="dxa"/>
          </w:tcPr>
          <w:p w:rsidR="00AE794B" w:rsidRPr="005E0AF9" w:rsidRDefault="00AE794B" w:rsidP="00AE794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AE794B" w:rsidRPr="005E0AF9" w:rsidRDefault="00AE794B" w:rsidP="003003D5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This </w:t>
            </w:r>
            <w:r w:rsidR="001C0206" w:rsidRPr="005E0AF9">
              <w:rPr>
                <w:rFonts w:cs="Times New Roman"/>
                <w:color w:val="000000"/>
                <w:sz w:val="22"/>
                <w:szCs w:val="22"/>
              </w:rPr>
              <w:t>p</w:t>
            </w:r>
            <w:r w:rsidRPr="005E0AF9">
              <w:rPr>
                <w:rFonts w:cs="Times New Roman"/>
                <w:color w:val="000000"/>
                <w:sz w:val="22"/>
                <w:szCs w:val="22"/>
              </w:rPr>
              <w:t xml:space="preserve">rovides a benchmark for the normal, day-to-day </w:t>
            </w:r>
            <w:r w:rsidR="00B62185" w:rsidRPr="005E0AF9">
              <w:rPr>
                <w:rFonts w:cs="Times New Roman"/>
                <w:color w:val="000000"/>
                <w:sz w:val="22"/>
                <w:szCs w:val="22"/>
              </w:rPr>
              <w:t>activities of</w:t>
            </w:r>
            <w:r w:rsidR="003003D5" w:rsidRPr="005E0AF9">
              <w:rPr>
                <w:rFonts w:cs="Times New Roman"/>
                <w:color w:val="000000"/>
                <w:sz w:val="22"/>
                <w:szCs w:val="22"/>
              </w:rPr>
              <w:t xml:space="preserve"> the business</w:t>
            </w:r>
          </w:p>
        </w:tc>
      </w:tr>
      <w:tr w:rsidR="00AE794B" w:rsidRPr="005E0AF9" w:rsidTr="00AE794B">
        <w:tc>
          <w:tcPr>
            <w:tcW w:w="3192" w:type="dxa"/>
          </w:tcPr>
          <w:p w:rsidR="00AE794B" w:rsidRPr="005E0AF9" w:rsidRDefault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Cost center</w:t>
            </w:r>
          </w:p>
        </w:tc>
        <w:tc>
          <w:tcPr>
            <w:tcW w:w="1596" w:type="dxa"/>
          </w:tcPr>
          <w:p w:rsidR="00AE794B" w:rsidRPr="005E0AF9" w:rsidRDefault="00AE794B" w:rsidP="00AE794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88" w:type="dxa"/>
          </w:tcPr>
          <w:p w:rsidR="00AE794B" w:rsidRPr="005E0AF9" w:rsidRDefault="00B1126E" w:rsidP="00AE794B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Provides a necessary foundation for other elements in the budget process by defining the volume and nature of units of service expected to be provided</w:t>
            </w:r>
          </w:p>
        </w:tc>
      </w:tr>
    </w:tbl>
    <w:p w:rsidR="003003D5" w:rsidRPr="005E0AF9" w:rsidRDefault="003003D5" w:rsidP="003003D5">
      <w:pPr>
        <w:rPr>
          <w:rFonts w:cs="Times New Roman"/>
        </w:rPr>
      </w:pPr>
    </w:p>
    <w:p w:rsidR="009C1FFE" w:rsidRPr="005E0AF9" w:rsidRDefault="00DA6DF4" w:rsidP="008F487C">
      <w:pPr>
        <w:pStyle w:val="ListParagraph"/>
        <w:numPr>
          <w:ilvl w:val="0"/>
          <w:numId w:val="2"/>
        </w:numPr>
        <w:rPr>
          <w:rFonts w:cs="Times New Roman"/>
        </w:rPr>
      </w:pPr>
      <w:r w:rsidRPr="005E0AF9">
        <w:rPr>
          <w:rFonts w:cs="Times New Roman"/>
        </w:rPr>
        <w:t>Define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2"/>
        <w:gridCol w:w="4508"/>
      </w:tblGrid>
      <w:tr w:rsidR="00DA6DF4" w:rsidRPr="005E0AF9" w:rsidTr="00DA6DF4">
        <w:tc>
          <w:tcPr>
            <w:tcW w:w="4597" w:type="dxa"/>
          </w:tcPr>
          <w:p w:rsidR="00DA6DF4" w:rsidRPr="005E0AF9" w:rsidRDefault="00DA6DF4" w:rsidP="00D950A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 xml:space="preserve">Term </w:t>
            </w:r>
          </w:p>
        </w:tc>
        <w:tc>
          <w:tcPr>
            <w:tcW w:w="4619" w:type="dxa"/>
          </w:tcPr>
          <w:p w:rsidR="00DA6DF4" w:rsidRPr="005E0AF9" w:rsidRDefault="00DA6DF4" w:rsidP="00D950A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</w:tr>
      <w:tr w:rsidR="00DA6DF4" w:rsidRPr="005E0AF9" w:rsidTr="00DA6DF4">
        <w:tc>
          <w:tcPr>
            <w:tcW w:w="4597" w:type="dxa"/>
          </w:tcPr>
          <w:p w:rsidR="00DA6DF4" w:rsidRPr="005E0AF9" w:rsidRDefault="00DA6DF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Capital budget</w:t>
            </w:r>
          </w:p>
        </w:tc>
        <w:tc>
          <w:tcPr>
            <w:tcW w:w="4619" w:type="dxa"/>
          </w:tcPr>
          <w:p w:rsidR="00DA6DF4" w:rsidRPr="005E0AF9" w:rsidRDefault="00DA6DF4" w:rsidP="00D950A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A6DF4" w:rsidRPr="005E0AF9" w:rsidTr="00DA6DF4">
        <w:tc>
          <w:tcPr>
            <w:tcW w:w="4597" w:type="dxa"/>
          </w:tcPr>
          <w:p w:rsidR="00DA6DF4" w:rsidRPr="005E0AF9" w:rsidRDefault="00DA6DF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Margin Capital</w:t>
            </w:r>
          </w:p>
        </w:tc>
        <w:tc>
          <w:tcPr>
            <w:tcW w:w="4619" w:type="dxa"/>
          </w:tcPr>
          <w:p w:rsidR="00DA6DF4" w:rsidRPr="005E0AF9" w:rsidRDefault="00DA6DF4" w:rsidP="00D950A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A6DF4" w:rsidRPr="005E0AF9" w:rsidTr="00DA6DF4">
        <w:tc>
          <w:tcPr>
            <w:tcW w:w="4597" w:type="dxa"/>
          </w:tcPr>
          <w:p w:rsidR="00DA6DF4" w:rsidRPr="005E0AF9" w:rsidRDefault="00DA6DF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Strategic  Capital</w:t>
            </w:r>
          </w:p>
        </w:tc>
        <w:tc>
          <w:tcPr>
            <w:tcW w:w="4619" w:type="dxa"/>
          </w:tcPr>
          <w:p w:rsidR="00DA6DF4" w:rsidRPr="005E0AF9" w:rsidRDefault="00DA6DF4" w:rsidP="00D950A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A6DF4" w:rsidRPr="005E0AF9" w:rsidTr="00DA6DF4">
        <w:tc>
          <w:tcPr>
            <w:tcW w:w="4597" w:type="dxa"/>
          </w:tcPr>
          <w:p w:rsidR="00DA6DF4" w:rsidRPr="005E0AF9" w:rsidRDefault="00DA6DF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5E0AF9">
              <w:rPr>
                <w:rFonts w:cs="Times New Roman"/>
                <w:color w:val="000000"/>
                <w:sz w:val="22"/>
                <w:szCs w:val="22"/>
              </w:rPr>
              <w:t>Net Present Value Period</w:t>
            </w:r>
          </w:p>
        </w:tc>
        <w:tc>
          <w:tcPr>
            <w:tcW w:w="4619" w:type="dxa"/>
          </w:tcPr>
          <w:p w:rsidR="00DA6DF4" w:rsidRPr="005E0AF9" w:rsidRDefault="00DA6DF4" w:rsidP="00D950A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3003D5" w:rsidRDefault="003003D5" w:rsidP="003003D5">
      <w:pPr>
        <w:rPr>
          <w:rFonts w:cs="Times New Roman"/>
        </w:rPr>
      </w:pPr>
    </w:p>
    <w:p w:rsidR="005E0AF9" w:rsidRDefault="005E0AF9" w:rsidP="003003D5">
      <w:pPr>
        <w:rPr>
          <w:rFonts w:cs="Times New Roman"/>
        </w:rPr>
      </w:pPr>
    </w:p>
    <w:p w:rsidR="005E0AF9" w:rsidRDefault="005E0AF9" w:rsidP="003003D5">
      <w:pPr>
        <w:rPr>
          <w:rFonts w:cs="Times New Roman"/>
        </w:rPr>
      </w:pPr>
    </w:p>
    <w:p w:rsidR="005E0AF9" w:rsidRPr="005E0AF9" w:rsidRDefault="005E0AF9" w:rsidP="003003D5">
      <w:pPr>
        <w:rPr>
          <w:rFonts w:cs="Times New Roman"/>
        </w:rPr>
      </w:pPr>
    </w:p>
    <w:p w:rsidR="00F52A28" w:rsidRPr="005E0AF9" w:rsidRDefault="00F52A28" w:rsidP="008F487C">
      <w:pPr>
        <w:pStyle w:val="ListParagraph"/>
        <w:numPr>
          <w:ilvl w:val="0"/>
          <w:numId w:val="2"/>
        </w:numPr>
        <w:rPr>
          <w:rFonts w:cs="Times New Roman"/>
        </w:rPr>
      </w:pPr>
      <w:r w:rsidRPr="005E0AF9">
        <w:rPr>
          <w:rFonts w:cs="Times New Roman"/>
        </w:rPr>
        <w:lastRenderedPageBreak/>
        <w:t>Fill in the number to have the financial sheets balance</w:t>
      </w:r>
    </w:p>
    <w:p w:rsidR="009074C4" w:rsidRPr="005E0AF9" w:rsidRDefault="009074C4" w:rsidP="00D950A2">
      <w:pPr>
        <w:ind w:left="360"/>
        <w:rPr>
          <w:rFonts w:cs="Times New Roman"/>
          <w:b/>
        </w:rPr>
      </w:pPr>
      <w:r w:rsidRPr="005E0AF9">
        <w:rPr>
          <w:rFonts w:cs="Times New Roman"/>
          <w:b/>
        </w:rPr>
        <w:t>Sample physician office and hospital operating 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1800"/>
        <w:gridCol w:w="1854"/>
      </w:tblGrid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center"/>
              <w:rPr>
                <w:rFonts w:eastAsia="MS MinNew Roman" w:cs="Times New Roman"/>
                <w:b/>
                <w:u w:val="single"/>
              </w:rPr>
            </w:pPr>
            <w:r w:rsidRPr="005E0AF9">
              <w:rPr>
                <w:rFonts w:eastAsia="MS MinNew Roman" w:cs="Times New Roman"/>
                <w:b/>
              </w:rPr>
              <w:t xml:space="preserve">Physician </w:t>
            </w:r>
            <w:r w:rsidRPr="005E0AF9">
              <w:rPr>
                <w:rFonts w:eastAsia="MS MinNew Roman" w:cs="Times New Roman"/>
                <w:b/>
                <w:u w:val="single"/>
              </w:rPr>
              <w:t>Office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center"/>
              <w:rPr>
                <w:rFonts w:eastAsia="MS MinNew Roman" w:cs="Times New Roman"/>
                <w:b/>
                <w:u w:val="single"/>
              </w:rPr>
            </w:pPr>
            <w:r w:rsidRPr="005E0AF9">
              <w:rPr>
                <w:rFonts w:eastAsia="MS MinNew Roman" w:cs="Times New Roman"/>
                <w:b/>
                <w:u w:val="single"/>
              </w:rPr>
              <w:t>Hospital</w:t>
            </w:r>
          </w:p>
        </w:tc>
      </w:tr>
      <w:tr w:rsidR="00F52A28" w:rsidRPr="005E0AF9" w:rsidTr="00FD5DD1">
        <w:tc>
          <w:tcPr>
            <w:tcW w:w="2988" w:type="dxa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  <w:b/>
                <w:i/>
              </w:rPr>
            </w:pPr>
            <w:r w:rsidRPr="005E0AF9">
              <w:rPr>
                <w:rFonts w:eastAsia="MS MinNew Roman" w:cs="Times New Roman"/>
                <w:b/>
                <w:i/>
              </w:rPr>
              <w:t>Statistical Budget</w:t>
            </w:r>
          </w:p>
        </w:tc>
        <w:tc>
          <w:tcPr>
            <w:tcW w:w="1800" w:type="dxa"/>
            <w:vAlign w:val="bottom"/>
          </w:tcPr>
          <w:p w:rsidR="00F52A28" w:rsidRPr="005E0AF9" w:rsidRDefault="00F52A28" w:rsidP="00FD5DD1">
            <w:pPr>
              <w:jc w:val="center"/>
              <w:rPr>
                <w:rFonts w:eastAsia="MS MinNew Roman" w:cs="Times New Roman"/>
                <w:i/>
                <w:color w:val="4F81BD"/>
              </w:rPr>
            </w:pPr>
            <w:r w:rsidRPr="005E0AF9">
              <w:rPr>
                <w:rFonts w:eastAsia="MS MinNew Roman" w:cs="Times New Roman"/>
                <w:i/>
                <w:color w:val="4F81BD"/>
              </w:rPr>
              <w:t>Office visits</w:t>
            </w:r>
          </w:p>
        </w:tc>
        <w:tc>
          <w:tcPr>
            <w:tcW w:w="1854" w:type="dxa"/>
            <w:vAlign w:val="bottom"/>
          </w:tcPr>
          <w:p w:rsidR="00F52A28" w:rsidRPr="005E0AF9" w:rsidRDefault="00F52A28" w:rsidP="00FD5DD1">
            <w:pPr>
              <w:jc w:val="center"/>
              <w:rPr>
                <w:rFonts w:eastAsia="MS MinNew Roman" w:cs="Times New Roman"/>
                <w:i/>
                <w:color w:val="B2A1C7"/>
              </w:rPr>
            </w:pPr>
            <w:r w:rsidRPr="005E0AF9">
              <w:rPr>
                <w:rFonts w:eastAsia="MS MinNew Roman" w:cs="Times New Roman"/>
                <w:i/>
                <w:color w:val="B2A1C7"/>
              </w:rPr>
              <w:t>Patient Discharges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25,000</w:t>
            </w:r>
          </w:p>
        </w:tc>
      </w:tr>
      <w:tr w:rsidR="00F52A28" w:rsidRPr="005E0AF9" w:rsidTr="00FD5DD1">
        <w:trPr>
          <w:trHeight w:val="233"/>
        </w:trPr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5,000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25,000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F52A28" w:rsidRPr="005E0AF9" w:rsidTr="00FD5DD1">
        <w:trPr>
          <w:trHeight w:val="573"/>
        </w:trPr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Revenue Budget (per unit)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$100.00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$7,000.00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125.00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5,000.00</w:t>
            </w:r>
          </w:p>
        </w:tc>
      </w:tr>
      <w:tr w:rsidR="00F52A28" w:rsidRPr="005E0AF9" w:rsidTr="00FD5DD1">
        <w:trPr>
          <w:trHeight w:val="573"/>
        </w:trPr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Expense Budget</w:t>
            </w:r>
          </w:p>
        </w:tc>
      </w:tr>
      <w:tr w:rsidR="00F52A28" w:rsidRPr="005E0AF9" w:rsidTr="00FD5DD1"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i/>
              </w:rPr>
              <w:t>Variable costs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Direct labor/unit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$70.00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$3,500.00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Supplies/unit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10.00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1,000.00</w:t>
            </w:r>
          </w:p>
        </w:tc>
      </w:tr>
      <w:tr w:rsidR="00F52A28" w:rsidRPr="005E0AF9" w:rsidTr="00FD5DD1"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i/>
              </w:rPr>
              <w:t>Fixed costs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labor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$250,000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25,000,000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Overhead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145,000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45,000,000</w:t>
            </w:r>
          </w:p>
        </w:tc>
      </w:tr>
      <w:tr w:rsidR="00F52A28" w:rsidRPr="005E0AF9" w:rsidTr="00FD5DD1">
        <w:trPr>
          <w:trHeight w:val="440"/>
        </w:trPr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Income Statement Forecast</w:t>
            </w:r>
          </w:p>
        </w:tc>
      </w:tr>
      <w:tr w:rsidR="00F52A28" w:rsidRPr="005E0AF9" w:rsidTr="00FD5DD1"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Revenues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$175,000,000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625,000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revenue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$1,625,000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$300,000,000</w:t>
            </w:r>
          </w:p>
        </w:tc>
      </w:tr>
      <w:tr w:rsidR="00F52A28" w:rsidRPr="005E0AF9" w:rsidTr="00FD5DD1">
        <w:tc>
          <w:tcPr>
            <w:tcW w:w="6642" w:type="dxa"/>
            <w:gridSpan w:val="3"/>
            <w:vAlign w:val="bottom"/>
          </w:tcPr>
          <w:p w:rsidR="00F52A28" w:rsidRPr="005E0AF9" w:rsidRDefault="00F52A28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Expenses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lastRenderedPageBreak/>
              <w:t>Variable costs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$1,200,000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$225,000,000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costs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375,000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70,000,000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expense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F52A28" w:rsidRPr="005E0AF9" w:rsidTr="00FD5DD1">
        <w:tc>
          <w:tcPr>
            <w:tcW w:w="2988" w:type="dxa"/>
          </w:tcPr>
          <w:p w:rsidR="00F52A28" w:rsidRPr="005E0AF9" w:rsidRDefault="00F52A28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Forecasted margin</w:t>
            </w:r>
          </w:p>
        </w:tc>
        <w:tc>
          <w:tcPr>
            <w:tcW w:w="1800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$30,000</w:t>
            </w:r>
          </w:p>
        </w:tc>
        <w:tc>
          <w:tcPr>
            <w:tcW w:w="1854" w:type="dxa"/>
          </w:tcPr>
          <w:p w:rsidR="00F52A28" w:rsidRPr="005E0AF9" w:rsidRDefault="00F52A28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$5,000,000</w:t>
            </w:r>
          </w:p>
        </w:tc>
      </w:tr>
    </w:tbl>
    <w:p w:rsidR="00F52A28" w:rsidRPr="005E0AF9" w:rsidRDefault="00F52A28" w:rsidP="00F52A28">
      <w:pPr>
        <w:rPr>
          <w:rFonts w:cs="Times New Roman"/>
          <w:b/>
        </w:rPr>
      </w:pPr>
    </w:p>
    <w:p w:rsidR="00F52A28" w:rsidRPr="005E0AF9" w:rsidRDefault="009074C4" w:rsidP="00D950A2">
      <w:pPr>
        <w:ind w:left="360"/>
        <w:rPr>
          <w:rFonts w:cs="Times New Roman"/>
          <w:b/>
        </w:rPr>
      </w:pPr>
      <w:r w:rsidRPr="005E0AF9">
        <w:rPr>
          <w:rFonts w:cs="Times New Roman"/>
          <w:b/>
        </w:rPr>
        <w:t>Sample Health plan Operating Budget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2340"/>
      </w:tblGrid>
      <w:tr w:rsidR="009074C4" w:rsidRPr="005E0AF9" w:rsidTr="00FD5DD1">
        <w:tc>
          <w:tcPr>
            <w:tcW w:w="4338" w:type="dxa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  <w:b/>
                <w:i/>
              </w:rPr>
            </w:pPr>
            <w:r w:rsidRPr="005E0AF9">
              <w:rPr>
                <w:rFonts w:eastAsia="MS MinNew Roman" w:cs="Times New Roman"/>
                <w:b/>
                <w:i/>
              </w:rPr>
              <w:t>Statistical Budget</w:t>
            </w:r>
          </w:p>
        </w:tc>
        <w:tc>
          <w:tcPr>
            <w:tcW w:w="2340" w:type="dxa"/>
            <w:vAlign w:val="bottom"/>
          </w:tcPr>
          <w:p w:rsidR="009074C4" w:rsidRPr="005E0AF9" w:rsidRDefault="009074C4" w:rsidP="00FD5DD1">
            <w:pPr>
              <w:jc w:val="center"/>
              <w:rPr>
                <w:rFonts w:eastAsia="MS MinNew Roman" w:cs="Times New Roman"/>
                <w:i/>
                <w:color w:val="4F81BD"/>
              </w:rPr>
            </w:pPr>
            <w:r w:rsidRPr="005E0AF9">
              <w:rPr>
                <w:rFonts w:eastAsia="MS MinNew Roman" w:cs="Times New Roman"/>
                <w:i/>
                <w:color w:val="4F81BD"/>
              </w:rPr>
              <w:t>Member Months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Medicare Advantage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120,000</w:t>
            </w:r>
          </w:p>
        </w:tc>
      </w:tr>
      <w:tr w:rsidR="009074C4" w:rsidRPr="005E0AF9" w:rsidTr="00FD5DD1">
        <w:trPr>
          <w:trHeight w:val="233"/>
        </w:trPr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Commercial Line #1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120,000</w:t>
            </w:r>
          </w:p>
        </w:tc>
      </w:tr>
      <w:tr w:rsidR="009074C4" w:rsidRPr="005E0AF9" w:rsidTr="00FD5DD1">
        <w:trPr>
          <w:trHeight w:val="233"/>
        </w:trPr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Commercial Line #2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60,000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rPr>
          <w:trHeight w:val="573"/>
        </w:trPr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Revenue Budget (per unit)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Medicare Advantage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$450.00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Commercial Line #1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200.00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Commercial Line #2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250.00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Investment income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$1,250,000</w:t>
            </w:r>
          </w:p>
        </w:tc>
      </w:tr>
      <w:tr w:rsidR="009074C4" w:rsidRPr="005E0AF9" w:rsidTr="00FD5DD1">
        <w:trPr>
          <w:trHeight w:val="430"/>
        </w:trPr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Expense Budget</w:t>
            </w:r>
          </w:p>
        </w:tc>
      </w:tr>
      <w:tr w:rsidR="009074C4" w:rsidRPr="005E0AF9" w:rsidTr="00FD5DD1">
        <w:trPr>
          <w:trHeight w:val="430"/>
        </w:trPr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  <w:b/>
                <w:i/>
              </w:rPr>
            </w:pPr>
            <w:r w:rsidRPr="005E0AF9">
              <w:rPr>
                <w:rFonts w:eastAsia="MS MinNew Roman" w:cs="Times New Roman"/>
                <w:i/>
              </w:rPr>
              <w:t>Variable costs (per unit)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Medicare Advantage claims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$373.50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Commercial Line #1 Claims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160.00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Commercial Line #2 Claims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212.50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 xml:space="preserve">Behavioral health carve-out </w:t>
            </w:r>
            <w:r w:rsidRPr="005E0AF9">
              <w:rPr>
                <w:rFonts w:eastAsia="MS MinNew Roman" w:cs="Times New Roman"/>
                <w:sz w:val="18"/>
                <w:szCs w:val="18"/>
              </w:rPr>
              <w:t>(all members)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10.00</w:t>
            </w:r>
          </w:p>
        </w:tc>
      </w:tr>
      <w:tr w:rsidR="009074C4" w:rsidRPr="005E0AF9" w:rsidTr="00FD5DD1"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i/>
              </w:rPr>
              <w:t>Fixed Costs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labor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$7,000,000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lastRenderedPageBreak/>
              <w:t>Overhead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4,500,000</w:t>
            </w:r>
          </w:p>
        </w:tc>
      </w:tr>
      <w:tr w:rsidR="009074C4" w:rsidRPr="005E0AF9" w:rsidTr="00FD5DD1">
        <w:trPr>
          <w:trHeight w:val="440"/>
        </w:trPr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Income Statement Forecast</w:t>
            </w:r>
          </w:p>
        </w:tc>
      </w:tr>
      <w:tr w:rsidR="009074C4" w:rsidRPr="005E0AF9" w:rsidTr="00FD5DD1"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Revenues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Medicare Advantage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premium revenue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Investment income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1,250,000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revenue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c>
          <w:tcPr>
            <w:tcW w:w="6678" w:type="dxa"/>
            <w:gridSpan w:val="2"/>
            <w:vAlign w:val="bottom"/>
          </w:tcPr>
          <w:p w:rsidR="009074C4" w:rsidRPr="005E0AF9" w:rsidRDefault="009074C4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Expenses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Medical claims costs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$79,770,000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costs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11,500,000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expense</w:t>
            </w:r>
          </w:p>
        </w:tc>
        <w:tc>
          <w:tcPr>
            <w:tcW w:w="2340" w:type="dxa"/>
          </w:tcPr>
          <w:p w:rsidR="009074C4" w:rsidRPr="005E0AF9" w:rsidRDefault="009074C4" w:rsidP="009074C4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9074C4" w:rsidRPr="005E0AF9" w:rsidTr="00FD5DD1">
        <w:tc>
          <w:tcPr>
            <w:tcW w:w="4338" w:type="dxa"/>
          </w:tcPr>
          <w:p w:rsidR="009074C4" w:rsidRPr="005E0AF9" w:rsidRDefault="009074C4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Forecasted margin</w:t>
            </w:r>
          </w:p>
        </w:tc>
        <w:tc>
          <w:tcPr>
            <w:tcW w:w="2340" w:type="dxa"/>
          </w:tcPr>
          <w:p w:rsidR="009074C4" w:rsidRPr="005E0AF9" w:rsidRDefault="009074C4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?</w:t>
            </w:r>
          </w:p>
        </w:tc>
      </w:tr>
    </w:tbl>
    <w:p w:rsidR="003003D5" w:rsidRPr="005E0AF9" w:rsidRDefault="003003D5" w:rsidP="00D950A2">
      <w:pPr>
        <w:ind w:left="360"/>
        <w:rPr>
          <w:rFonts w:cs="Times New Roman"/>
          <w:b/>
        </w:rPr>
      </w:pPr>
    </w:p>
    <w:p w:rsidR="009074C4" w:rsidRPr="005E0AF9" w:rsidRDefault="00075362" w:rsidP="00D950A2">
      <w:pPr>
        <w:ind w:left="360"/>
        <w:rPr>
          <w:rFonts w:cs="Times New Roman"/>
          <w:b/>
        </w:rPr>
      </w:pPr>
      <w:r w:rsidRPr="005E0AF9">
        <w:rPr>
          <w:rFonts w:cs="Times New Roman"/>
          <w:b/>
        </w:rPr>
        <w:t>Sample hospital cash budget</w:t>
      </w:r>
    </w:p>
    <w:tbl>
      <w:tblPr>
        <w:tblW w:w="6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2060"/>
      </w:tblGrid>
      <w:tr w:rsidR="00075362" w:rsidRPr="005E0AF9" w:rsidTr="00FD5DD1">
        <w:trPr>
          <w:trHeight w:val="300"/>
        </w:trPr>
        <w:tc>
          <w:tcPr>
            <w:tcW w:w="6845" w:type="dxa"/>
            <w:gridSpan w:val="2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Sources of cash: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Drawdown of cash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?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Income from operations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 xml:space="preserve"> +3,000,000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Depreciation &amp; amortization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 xml:space="preserve"> +4,000,000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Non-operating income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 xml:space="preserve"> +1,000,000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Gift from hospital foundation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 xml:space="preserve"> +3,000,000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Sale of old equipment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 xml:space="preserve"> +400,000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Total sources of cash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13,900,000</w:t>
            </w:r>
          </w:p>
        </w:tc>
      </w:tr>
      <w:tr w:rsidR="00075362" w:rsidRPr="005E0AF9" w:rsidTr="00FD5DD1">
        <w:trPr>
          <w:trHeight w:val="287"/>
        </w:trPr>
        <w:tc>
          <w:tcPr>
            <w:tcW w:w="6845" w:type="dxa"/>
            <w:gridSpan w:val="2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lastRenderedPageBreak/>
              <w:t>Less: Uses of cash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Construction of new Emergency Room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-13,000,000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New diagnostic equipment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-2,000,000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Current payments on debt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color w:val="000000"/>
              </w:rPr>
            </w:pPr>
            <w:r w:rsidRPr="005E0AF9">
              <w:rPr>
                <w:rFonts w:cs="Times New Roman"/>
                <w:color w:val="000000"/>
              </w:rPr>
              <w:t>-1,500,000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Total uses of cash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?</w:t>
            </w:r>
          </w:p>
        </w:tc>
      </w:tr>
      <w:tr w:rsidR="00075362" w:rsidRPr="005E0AF9" w:rsidTr="00FD5DD1">
        <w:trPr>
          <w:trHeight w:val="300"/>
        </w:trPr>
        <w:tc>
          <w:tcPr>
            <w:tcW w:w="4785" w:type="dxa"/>
            <w:noWrap/>
            <w:vAlign w:val="bottom"/>
          </w:tcPr>
          <w:p w:rsidR="00075362" w:rsidRPr="005E0AF9" w:rsidRDefault="00075362" w:rsidP="00FD5DD1">
            <w:pPr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Cash needed</w:t>
            </w:r>
          </w:p>
        </w:tc>
        <w:tc>
          <w:tcPr>
            <w:tcW w:w="2060" w:type="dxa"/>
            <w:noWrap/>
            <w:vAlign w:val="bottom"/>
          </w:tcPr>
          <w:p w:rsidR="00075362" w:rsidRPr="005E0AF9" w:rsidRDefault="00075362" w:rsidP="00FD5DD1">
            <w:pPr>
              <w:jc w:val="right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5E0AF9">
              <w:rPr>
                <w:rFonts w:cs="Times New Roman"/>
                <w:b/>
                <w:bCs/>
                <w:i/>
                <w:iCs/>
                <w:color w:val="000000"/>
              </w:rPr>
              <w:t>?</w:t>
            </w:r>
          </w:p>
        </w:tc>
      </w:tr>
    </w:tbl>
    <w:p w:rsidR="00075362" w:rsidRPr="005E0AF9" w:rsidRDefault="00075362" w:rsidP="00D950A2">
      <w:pPr>
        <w:ind w:left="360"/>
        <w:rPr>
          <w:rFonts w:cs="Times New Roman"/>
        </w:rPr>
      </w:pPr>
    </w:p>
    <w:p w:rsidR="00BB1B32" w:rsidRPr="005E0AF9" w:rsidRDefault="00BB1B32" w:rsidP="00D950A2">
      <w:pPr>
        <w:ind w:left="360"/>
        <w:rPr>
          <w:rFonts w:cs="Times New Roman"/>
          <w:b/>
        </w:rPr>
      </w:pPr>
      <w:r w:rsidRPr="005E0AF9">
        <w:rPr>
          <w:rFonts w:cs="Times New Roman"/>
          <w:b/>
        </w:rPr>
        <w:t>Sample budget variance analysis physician clinic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1471"/>
        <w:gridCol w:w="1442"/>
        <w:gridCol w:w="1442"/>
      </w:tblGrid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center"/>
              <w:rPr>
                <w:rFonts w:eastAsia="MS MinNew Roman" w:cs="Times New Roman"/>
                <w:b/>
              </w:rPr>
            </w:pPr>
            <w:r w:rsidRPr="005E0AF9">
              <w:rPr>
                <w:rFonts w:eastAsia="MS MinNew Roman" w:cs="Times New Roman"/>
                <w:b/>
              </w:rPr>
              <w:t>Simple Budget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center"/>
              <w:rPr>
                <w:rFonts w:eastAsia="MS MinNew Roman" w:cs="Times New Roman"/>
                <w:b/>
              </w:rPr>
            </w:pPr>
            <w:r w:rsidRPr="005E0AF9">
              <w:rPr>
                <w:rFonts w:eastAsia="MS MinNew Roman" w:cs="Times New Roman"/>
                <w:b/>
              </w:rPr>
              <w:t>Actual Result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center"/>
              <w:rPr>
                <w:rFonts w:eastAsia="MS MinNew Roman" w:cs="Times New Roman"/>
                <w:b/>
              </w:rPr>
            </w:pPr>
            <w:r w:rsidRPr="005E0AF9">
              <w:rPr>
                <w:rFonts w:eastAsia="MS MinNew Roman" w:cs="Times New Roman"/>
                <w:b/>
              </w:rPr>
              <w:t>Variance Amount</w:t>
            </w:r>
          </w:p>
        </w:tc>
      </w:tr>
      <w:tr w:rsidR="00BB1B32" w:rsidRPr="005E0AF9" w:rsidTr="00FD5DD1">
        <w:tc>
          <w:tcPr>
            <w:tcW w:w="2727" w:type="dxa"/>
            <w:vAlign w:val="bottom"/>
          </w:tcPr>
          <w:p w:rsidR="00BB1B32" w:rsidRPr="005E0AF9" w:rsidRDefault="00BB1B32" w:rsidP="00FD5DD1">
            <w:pPr>
              <w:rPr>
                <w:rFonts w:eastAsia="MS MinNew Roman" w:cs="Times New Roman"/>
                <w:b/>
                <w:i/>
              </w:rPr>
            </w:pPr>
            <w:r w:rsidRPr="005E0AF9">
              <w:rPr>
                <w:rFonts w:eastAsia="MS MinNew Roman" w:cs="Times New Roman"/>
                <w:b/>
                <w:i/>
              </w:rPr>
              <w:t>Statistical Budget</w:t>
            </w:r>
          </w:p>
        </w:tc>
        <w:tc>
          <w:tcPr>
            <w:tcW w:w="1471" w:type="dxa"/>
            <w:vAlign w:val="bottom"/>
          </w:tcPr>
          <w:p w:rsidR="00BB1B32" w:rsidRPr="005E0AF9" w:rsidRDefault="00BB1B32" w:rsidP="00FD5DD1">
            <w:pPr>
              <w:jc w:val="center"/>
              <w:rPr>
                <w:rFonts w:eastAsia="MS MinNew Roman" w:cs="Times New Roman"/>
                <w:i/>
                <w:color w:val="4F81BD"/>
              </w:rPr>
            </w:pPr>
            <w:r w:rsidRPr="005E0AF9">
              <w:rPr>
                <w:rFonts w:eastAsia="MS MinNew Roman" w:cs="Times New Roman"/>
                <w:i/>
                <w:color w:val="4F81BD"/>
              </w:rPr>
              <w:t>Office visits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center"/>
              <w:rPr>
                <w:rFonts w:eastAsia="MS MinNew Roman" w:cs="Times New Roman"/>
                <w:i/>
                <w:color w:val="B2A1C7"/>
              </w:rPr>
            </w:pP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center"/>
              <w:rPr>
                <w:rFonts w:eastAsia="MS MinNew Roman" w:cs="Times New Roman"/>
                <w:i/>
                <w:color w:val="B2A1C7"/>
              </w:rPr>
            </w:pP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9,500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rPr>
          <w:trHeight w:val="233"/>
        </w:trPr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6,000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15,500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rPr>
          <w:trHeight w:val="573"/>
        </w:trPr>
        <w:tc>
          <w:tcPr>
            <w:tcW w:w="7082" w:type="dxa"/>
            <w:gridSpan w:val="4"/>
            <w:vAlign w:val="bottom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Revenue Budget (per unit)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$100.00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$5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125.00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$123.00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(2)</w:t>
            </w:r>
          </w:p>
        </w:tc>
      </w:tr>
      <w:tr w:rsidR="00BB1B32" w:rsidRPr="005E0AF9" w:rsidTr="00FD5DD1">
        <w:trPr>
          <w:trHeight w:val="573"/>
        </w:trPr>
        <w:tc>
          <w:tcPr>
            <w:tcW w:w="7082" w:type="dxa"/>
            <w:gridSpan w:val="4"/>
            <w:vAlign w:val="bottom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 xml:space="preserve">Expense Budget 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Direct labor/unit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$70.00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$71.00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Supplies/unit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10.00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10.50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labor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$250,000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270,000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Overhead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145,000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150,000</w:t>
            </w:r>
          </w:p>
        </w:tc>
        <w:tc>
          <w:tcPr>
            <w:tcW w:w="1442" w:type="dxa"/>
          </w:tcPr>
          <w:p w:rsidR="00BB1B32" w:rsidRPr="005E0AF9" w:rsidRDefault="0042017F" w:rsidP="0042017F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rPr>
          <w:trHeight w:val="440"/>
        </w:trPr>
        <w:tc>
          <w:tcPr>
            <w:tcW w:w="7082" w:type="dxa"/>
            <w:gridSpan w:val="4"/>
            <w:vAlign w:val="bottom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Income Statement Forecast</w:t>
            </w:r>
          </w:p>
        </w:tc>
      </w:tr>
      <w:tr w:rsidR="00BB1B32" w:rsidRPr="005E0AF9" w:rsidTr="00FD5DD1">
        <w:tc>
          <w:tcPr>
            <w:tcW w:w="7082" w:type="dxa"/>
            <w:gridSpan w:val="4"/>
            <w:vAlign w:val="bottom"/>
          </w:tcPr>
          <w:p w:rsidR="00BB1B32" w:rsidRPr="005E0AF9" w:rsidRDefault="00BB1B32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Revenues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lastRenderedPageBreak/>
              <w:t>Insurer #1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$1,000,000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$997,500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625,000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738,000</w:t>
            </w:r>
          </w:p>
        </w:tc>
        <w:tc>
          <w:tcPr>
            <w:tcW w:w="1442" w:type="dxa"/>
          </w:tcPr>
          <w:p w:rsidR="00BB1B32" w:rsidRPr="005E0AF9" w:rsidRDefault="0042017F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revenue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$1,625,000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$1,683,000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$110,500</w:t>
            </w:r>
          </w:p>
        </w:tc>
      </w:tr>
      <w:tr w:rsidR="00BB1B32" w:rsidRPr="005E0AF9" w:rsidTr="00FD5DD1">
        <w:tc>
          <w:tcPr>
            <w:tcW w:w="7082" w:type="dxa"/>
            <w:gridSpan w:val="4"/>
            <w:vAlign w:val="bottom"/>
          </w:tcPr>
          <w:p w:rsidR="00BB1B32" w:rsidRPr="005E0AF9" w:rsidRDefault="00BB1B32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Expenses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Variable costs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$1,200,000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$1,263,250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($63,250)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costs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395,000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420,000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(25,000)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expense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$1,595,000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$1,683,250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($88,250)</w:t>
            </w:r>
          </w:p>
        </w:tc>
      </w:tr>
      <w:tr w:rsidR="00BB1B32" w:rsidRPr="005E0AF9" w:rsidTr="00FD5DD1">
        <w:tc>
          <w:tcPr>
            <w:tcW w:w="2727" w:type="dxa"/>
          </w:tcPr>
          <w:p w:rsidR="00BB1B32" w:rsidRPr="005E0AF9" w:rsidRDefault="00BB1B32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Forecasted margin</w:t>
            </w:r>
          </w:p>
        </w:tc>
        <w:tc>
          <w:tcPr>
            <w:tcW w:w="1471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$30,000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$52,250</w:t>
            </w:r>
          </w:p>
        </w:tc>
        <w:tc>
          <w:tcPr>
            <w:tcW w:w="1442" w:type="dxa"/>
          </w:tcPr>
          <w:p w:rsidR="00BB1B32" w:rsidRPr="005E0AF9" w:rsidRDefault="00BB1B32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$22,250</w:t>
            </w:r>
          </w:p>
        </w:tc>
      </w:tr>
    </w:tbl>
    <w:p w:rsidR="00BB1B32" w:rsidRPr="005E0AF9" w:rsidRDefault="00BB1B32" w:rsidP="00BB1B32">
      <w:pPr>
        <w:rPr>
          <w:rFonts w:cs="Times New Roman"/>
        </w:rPr>
      </w:pPr>
    </w:p>
    <w:p w:rsidR="00BB1B32" w:rsidRPr="005E0AF9" w:rsidRDefault="002563F2" w:rsidP="00D950A2">
      <w:pPr>
        <w:ind w:left="360"/>
        <w:rPr>
          <w:rFonts w:cs="Times New Roman"/>
          <w:b/>
        </w:rPr>
      </w:pPr>
      <w:r w:rsidRPr="005E0AF9">
        <w:rPr>
          <w:rFonts w:cs="Times New Roman"/>
          <w:b/>
        </w:rPr>
        <w:t>Flexible Budget Variance Analysis for Physician Clinic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7"/>
        <w:gridCol w:w="1471"/>
        <w:gridCol w:w="1442"/>
        <w:gridCol w:w="1442"/>
      </w:tblGrid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center"/>
              <w:rPr>
                <w:rFonts w:eastAsia="MS MinNew Roman" w:cs="Times New Roman"/>
                <w:b/>
              </w:rPr>
            </w:pPr>
            <w:r w:rsidRPr="005E0AF9">
              <w:rPr>
                <w:rFonts w:eastAsia="MS MinNew Roman" w:cs="Times New Roman"/>
                <w:b/>
              </w:rPr>
              <w:t>Flexible Budget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center"/>
              <w:rPr>
                <w:rFonts w:eastAsia="MS MinNew Roman" w:cs="Times New Roman"/>
                <w:b/>
              </w:rPr>
            </w:pPr>
            <w:r w:rsidRPr="005E0AF9">
              <w:rPr>
                <w:rFonts w:eastAsia="MS MinNew Roman" w:cs="Times New Roman"/>
                <w:b/>
              </w:rPr>
              <w:t>Actual Result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center"/>
              <w:rPr>
                <w:rFonts w:eastAsia="MS MinNew Roman" w:cs="Times New Roman"/>
                <w:b/>
              </w:rPr>
            </w:pPr>
            <w:r w:rsidRPr="005E0AF9">
              <w:rPr>
                <w:rFonts w:eastAsia="MS MinNew Roman" w:cs="Times New Roman"/>
                <w:b/>
              </w:rPr>
              <w:t>Variance Amount</w:t>
            </w:r>
          </w:p>
        </w:tc>
      </w:tr>
      <w:tr w:rsidR="002563F2" w:rsidRPr="005E0AF9" w:rsidTr="00FD5DD1">
        <w:tc>
          <w:tcPr>
            <w:tcW w:w="2727" w:type="dxa"/>
            <w:vAlign w:val="bottom"/>
          </w:tcPr>
          <w:p w:rsidR="002563F2" w:rsidRPr="005E0AF9" w:rsidRDefault="002563F2" w:rsidP="00FD5DD1">
            <w:pPr>
              <w:rPr>
                <w:rFonts w:eastAsia="MS MinNew Roman" w:cs="Times New Roman"/>
                <w:b/>
                <w:i/>
              </w:rPr>
            </w:pPr>
            <w:r w:rsidRPr="005E0AF9">
              <w:rPr>
                <w:rFonts w:eastAsia="MS MinNew Roman" w:cs="Times New Roman"/>
                <w:b/>
                <w:i/>
              </w:rPr>
              <w:t>Statistical Budget</w:t>
            </w:r>
          </w:p>
        </w:tc>
        <w:tc>
          <w:tcPr>
            <w:tcW w:w="1471" w:type="dxa"/>
            <w:vAlign w:val="bottom"/>
          </w:tcPr>
          <w:p w:rsidR="002563F2" w:rsidRPr="005E0AF9" w:rsidRDefault="002563F2" w:rsidP="00FD5DD1">
            <w:pPr>
              <w:jc w:val="center"/>
              <w:rPr>
                <w:rFonts w:eastAsia="MS MinNew Roman" w:cs="Times New Roman"/>
                <w:i/>
                <w:color w:val="4F81BD"/>
              </w:rPr>
            </w:pPr>
            <w:r w:rsidRPr="005E0AF9">
              <w:rPr>
                <w:rFonts w:eastAsia="MS MinNew Roman" w:cs="Times New Roman"/>
                <w:i/>
                <w:color w:val="4F81BD"/>
              </w:rPr>
              <w:t>Office visits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center"/>
              <w:rPr>
                <w:rFonts w:eastAsia="MS MinNew Roman" w:cs="Times New Roman"/>
                <w:i/>
                <w:color w:val="B2A1C7"/>
              </w:rPr>
            </w:pPr>
          </w:p>
        </w:tc>
        <w:tc>
          <w:tcPr>
            <w:tcW w:w="1442" w:type="dxa"/>
            <w:vMerge w:val="restart"/>
          </w:tcPr>
          <w:p w:rsidR="002563F2" w:rsidRPr="005E0AF9" w:rsidRDefault="002563F2" w:rsidP="00FD5DD1">
            <w:pPr>
              <w:jc w:val="center"/>
              <w:rPr>
                <w:rFonts w:eastAsia="MS MinNew Roman" w:cs="Times New Roman"/>
                <w:i/>
                <w:color w:val="B2A1C7"/>
              </w:rPr>
            </w:pPr>
          </w:p>
          <w:p w:rsidR="002563F2" w:rsidRPr="005E0AF9" w:rsidRDefault="002563F2" w:rsidP="00FD5DD1">
            <w:pPr>
              <w:rPr>
                <w:rFonts w:eastAsia="MS MinNew Roman" w:cs="Times New Roman"/>
              </w:rPr>
            </w:pPr>
          </w:p>
          <w:p w:rsidR="002563F2" w:rsidRPr="005E0AF9" w:rsidRDefault="002563F2" w:rsidP="00FD5DD1">
            <w:pPr>
              <w:rPr>
                <w:rFonts w:eastAsia="MS MinNew Roman" w:cs="Times New Roman"/>
              </w:rPr>
            </w:pP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9,500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9,500</w:t>
            </w:r>
          </w:p>
        </w:tc>
        <w:tc>
          <w:tcPr>
            <w:tcW w:w="1442" w:type="dxa"/>
            <w:vMerge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</w:p>
        </w:tc>
      </w:tr>
      <w:tr w:rsidR="002563F2" w:rsidRPr="005E0AF9" w:rsidTr="00FD5DD1">
        <w:trPr>
          <w:trHeight w:val="233"/>
        </w:trPr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6,000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6,000</w:t>
            </w:r>
          </w:p>
        </w:tc>
        <w:tc>
          <w:tcPr>
            <w:tcW w:w="1442" w:type="dxa"/>
            <w:vMerge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15,500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15,500</w:t>
            </w:r>
          </w:p>
        </w:tc>
        <w:tc>
          <w:tcPr>
            <w:tcW w:w="1442" w:type="dxa"/>
            <w:vMerge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</w:p>
        </w:tc>
      </w:tr>
      <w:tr w:rsidR="002563F2" w:rsidRPr="005E0AF9" w:rsidTr="00FD5DD1">
        <w:trPr>
          <w:trHeight w:val="359"/>
        </w:trPr>
        <w:tc>
          <w:tcPr>
            <w:tcW w:w="7082" w:type="dxa"/>
            <w:gridSpan w:val="4"/>
            <w:vAlign w:val="bottom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>Revenue Budget (per unit)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105.00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$5.00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125.00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(2.00)</w:t>
            </w:r>
          </w:p>
        </w:tc>
      </w:tr>
      <w:tr w:rsidR="002563F2" w:rsidRPr="005E0AF9" w:rsidTr="00FD5DD1">
        <w:trPr>
          <w:trHeight w:val="314"/>
        </w:trPr>
        <w:tc>
          <w:tcPr>
            <w:tcW w:w="7082" w:type="dxa"/>
            <w:gridSpan w:val="4"/>
            <w:vAlign w:val="bottom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t xml:space="preserve">Expense Budget 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Direct labor/unit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$70.00</w:t>
            </w:r>
          </w:p>
        </w:tc>
        <w:tc>
          <w:tcPr>
            <w:tcW w:w="1442" w:type="dxa"/>
          </w:tcPr>
          <w:p w:rsidR="002563F2" w:rsidRPr="005E0AF9" w:rsidRDefault="00A217E5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($1.00)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Supplies/unit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10.00</w:t>
            </w:r>
          </w:p>
        </w:tc>
        <w:tc>
          <w:tcPr>
            <w:tcW w:w="1442" w:type="dxa"/>
          </w:tcPr>
          <w:p w:rsidR="002563F2" w:rsidRPr="005E0AF9" w:rsidRDefault="00A217E5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(0.50)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labor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$250,000</w:t>
            </w:r>
          </w:p>
        </w:tc>
        <w:tc>
          <w:tcPr>
            <w:tcW w:w="1442" w:type="dxa"/>
          </w:tcPr>
          <w:p w:rsidR="002563F2" w:rsidRPr="005E0AF9" w:rsidRDefault="00A217E5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(20,000)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Overhead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145,000</w:t>
            </w:r>
          </w:p>
        </w:tc>
        <w:tc>
          <w:tcPr>
            <w:tcW w:w="1442" w:type="dxa"/>
          </w:tcPr>
          <w:p w:rsidR="002563F2" w:rsidRPr="005E0AF9" w:rsidRDefault="00A217E5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(5,000)</w:t>
            </w:r>
          </w:p>
        </w:tc>
      </w:tr>
      <w:tr w:rsidR="002563F2" w:rsidRPr="005E0AF9" w:rsidTr="00FD5DD1">
        <w:trPr>
          <w:trHeight w:val="350"/>
        </w:trPr>
        <w:tc>
          <w:tcPr>
            <w:tcW w:w="7082" w:type="dxa"/>
            <w:gridSpan w:val="4"/>
            <w:vAlign w:val="bottom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  <w:b/>
                <w:i/>
              </w:rPr>
              <w:lastRenderedPageBreak/>
              <w:t>Income Statement Forecast</w:t>
            </w:r>
          </w:p>
        </w:tc>
      </w:tr>
      <w:tr w:rsidR="002563F2" w:rsidRPr="005E0AF9" w:rsidTr="00FD5DD1">
        <w:tc>
          <w:tcPr>
            <w:tcW w:w="7082" w:type="dxa"/>
            <w:gridSpan w:val="4"/>
            <w:vAlign w:val="bottom"/>
          </w:tcPr>
          <w:p w:rsidR="002563F2" w:rsidRPr="005E0AF9" w:rsidRDefault="002563F2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Revenues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#1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$950,000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$997,500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$47,500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Insurer #2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750,000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738,000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(12,000)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revenue</w:t>
            </w:r>
          </w:p>
        </w:tc>
        <w:tc>
          <w:tcPr>
            <w:tcW w:w="1471" w:type="dxa"/>
          </w:tcPr>
          <w:p w:rsidR="002563F2" w:rsidRPr="005E0AF9" w:rsidRDefault="004E5D3C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4E5D3C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4E5D3C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2563F2" w:rsidRPr="005E0AF9" w:rsidTr="00FD5DD1">
        <w:tc>
          <w:tcPr>
            <w:tcW w:w="7082" w:type="dxa"/>
            <w:gridSpan w:val="4"/>
            <w:vAlign w:val="bottom"/>
          </w:tcPr>
          <w:p w:rsidR="002563F2" w:rsidRPr="005E0AF9" w:rsidRDefault="002563F2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Expenses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Variable costs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$1,240,000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$1,263,250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($23,250)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Fixed costs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395,000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420,000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(25,000)</w:t>
            </w:r>
          </w:p>
        </w:tc>
      </w:tr>
      <w:tr w:rsidR="002563F2" w:rsidRPr="005E0AF9" w:rsidTr="00FD5DD1"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Total expense</w:t>
            </w:r>
          </w:p>
        </w:tc>
        <w:tc>
          <w:tcPr>
            <w:tcW w:w="1471" w:type="dxa"/>
          </w:tcPr>
          <w:p w:rsidR="002563F2" w:rsidRPr="005E0AF9" w:rsidRDefault="004E5D3C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4E5D3C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  <w:tc>
          <w:tcPr>
            <w:tcW w:w="1442" w:type="dxa"/>
          </w:tcPr>
          <w:p w:rsidR="002563F2" w:rsidRPr="005E0AF9" w:rsidRDefault="004E5D3C" w:rsidP="00FD5DD1">
            <w:pPr>
              <w:jc w:val="right"/>
              <w:rPr>
                <w:rFonts w:eastAsia="MS MinNew Roman" w:cs="Times New Roman"/>
              </w:rPr>
            </w:pPr>
            <w:r w:rsidRPr="005E0AF9">
              <w:rPr>
                <w:rFonts w:eastAsia="MS MinNew Roman" w:cs="Times New Roman"/>
              </w:rPr>
              <w:t>?</w:t>
            </w:r>
          </w:p>
        </w:tc>
      </w:tr>
      <w:tr w:rsidR="002563F2" w:rsidRPr="005E0AF9" w:rsidTr="005E4BCF">
        <w:trPr>
          <w:trHeight w:val="665"/>
        </w:trPr>
        <w:tc>
          <w:tcPr>
            <w:tcW w:w="2727" w:type="dxa"/>
          </w:tcPr>
          <w:p w:rsidR="002563F2" w:rsidRPr="005E0AF9" w:rsidRDefault="002563F2" w:rsidP="00FD5DD1">
            <w:pPr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Forecasted margin</w:t>
            </w:r>
          </w:p>
        </w:tc>
        <w:tc>
          <w:tcPr>
            <w:tcW w:w="1471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$65,000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$52,250</w:t>
            </w:r>
          </w:p>
        </w:tc>
        <w:tc>
          <w:tcPr>
            <w:tcW w:w="1442" w:type="dxa"/>
          </w:tcPr>
          <w:p w:rsidR="002563F2" w:rsidRPr="005E0AF9" w:rsidRDefault="002563F2" w:rsidP="00FD5DD1">
            <w:pPr>
              <w:jc w:val="right"/>
              <w:rPr>
                <w:rFonts w:eastAsia="MS MinNew Roman" w:cs="Times New Roman"/>
                <w:i/>
              </w:rPr>
            </w:pPr>
            <w:r w:rsidRPr="005E0AF9">
              <w:rPr>
                <w:rFonts w:eastAsia="MS MinNew Roman" w:cs="Times New Roman"/>
                <w:i/>
              </w:rPr>
              <w:t>($12,750)</w:t>
            </w:r>
          </w:p>
        </w:tc>
      </w:tr>
    </w:tbl>
    <w:p w:rsidR="00C01392" w:rsidRPr="005E0AF9" w:rsidRDefault="00C01392" w:rsidP="005E15F2">
      <w:pPr>
        <w:rPr>
          <w:rFonts w:cs="Times New Roman"/>
          <w:b/>
        </w:rPr>
      </w:pPr>
    </w:p>
    <w:p w:rsidR="00474269" w:rsidRPr="00063093" w:rsidRDefault="004A7D04">
      <w:pPr>
        <w:rPr>
          <w:rFonts w:cs="Times New Roman"/>
          <w:b/>
        </w:rPr>
      </w:pPr>
      <w:r w:rsidRPr="00063093">
        <w:rPr>
          <w:rFonts w:cs="Times New Roman"/>
          <w:b/>
        </w:rPr>
        <w:t>Notes:</w:t>
      </w:r>
      <w:r w:rsidR="00474269" w:rsidRPr="00063093">
        <w:rPr>
          <w:rFonts w:cs="Times New Roman"/>
          <w:b/>
        </w:rPr>
        <w:br w:type="page"/>
      </w:r>
    </w:p>
    <w:p w:rsidR="00246808" w:rsidRPr="005E0AF9" w:rsidRDefault="004E234F" w:rsidP="005E15F2">
      <w:pPr>
        <w:rPr>
          <w:rFonts w:cs="Times New Roman"/>
          <w:b/>
        </w:rPr>
      </w:pPr>
      <w:r w:rsidRPr="005E0AF9">
        <w:rPr>
          <w:rFonts w:cs="Times New Roman"/>
          <w:b/>
        </w:rPr>
        <w:lastRenderedPageBreak/>
        <w:t>Course 5</w:t>
      </w:r>
      <w:r w:rsidR="003003D5" w:rsidRPr="005E0AF9">
        <w:rPr>
          <w:rFonts w:cs="Times New Roman"/>
          <w:b/>
        </w:rPr>
        <w:t xml:space="preserve"> -</w:t>
      </w:r>
      <w:r w:rsidRPr="005E0AF9">
        <w:rPr>
          <w:rFonts w:cs="Times New Roman"/>
          <w:b/>
        </w:rPr>
        <w:t xml:space="preserve"> </w:t>
      </w:r>
      <w:r w:rsidR="00246808" w:rsidRPr="005E0AF9">
        <w:rPr>
          <w:rFonts w:cs="Times New Roman"/>
          <w:b/>
        </w:rPr>
        <w:t>Managing Financial Resources</w:t>
      </w:r>
    </w:p>
    <w:p w:rsidR="004E234F" w:rsidRPr="005E0AF9" w:rsidRDefault="004E234F" w:rsidP="005E15F2">
      <w:pPr>
        <w:rPr>
          <w:rFonts w:cs="Times New Roman"/>
          <w:u w:val="single"/>
        </w:rPr>
      </w:pPr>
      <w:r w:rsidRPr="005E0AF9">
        <w:rPr>
          <w:rFonts w:cs="Times New Roman"/>
          <w:u w:val="single"/>
        </w:rPr>
        <w:t>Learning Objectives</w:t>
      </w:r>
    </w:p>
    <w:p w:rsidR="004E234F" w:rsidRPr="005E0AF9" w:rsidRDefault="004E234F" w:rsidP="008F487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</w:rPr>
      </w:pPr>
      <w:bookmarkStart w:id="1" w:name="OLE_LINK1"/>
      <w:r w:rsidRPr="005E0AF9">
        <w:rPr>
          <w:rFonts w:cs="Times New Roman"/>
        </w:rPr>
        <w:t>Describe how healthcare providers are reimbursed for services;</w:t>
      </w:r>
    </w:p>
    <w:p w:rsidR="004E234F" w:rsidRPr="005E0AF9" w:rsidRDefault="004E234F" w:rsidP="008F487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Recognize the types of reimbursement methods used in the healthcare industry;</w:t>
      </w:r>
    </w:p>
    <w:p w:rsidR="004E234F" w:rsidRPr="005E0AF9" w:rsidRDefault="004E234F" w:rsidP="008F487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Describe the processes by which a hospital or physician clinic bill insurers; </w:t>
      </w:r>
    </w:p>
    <w:p w:rsidR="004E234F" w:rsidRPr="005E0AF9" w:rsidRDefault="004E234F" w:rsidP="008F487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Calculate metrics used to manage the revenue cycle; </w:t>
      </w:r>
    </w:p>
    <w:p w:rsidR="004E234F" w:rsidRPr="005E0AF9" w:rsidRDefault="004E234F" w:rsidP="008F487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Name resource management issues in a health care business; and</w:t>
      </w:r>
    </w:p>
    <w:p w:rsidR="004E234F" w:rsidRPr="005E0AF9" w:rsidRDefault="004E234F" w:rsidP="008F487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Recognize the methods that healthcare businesses finance receivables and acquire capital equipment</w:t>
      </w:r>
      <w:bookmarkEnd w:id="1"/>
      <w:r w:rsidRPr="005E0AF9">
        <w:rPr>
          <w:rFonts w:cs="Times New Roman"/>
        </w:rPr>
        <w:t>.</w:t>
      </w:r>
    </w:p>
    <w:p w:rsidR="008C4C12" w:rsidRPr="005E0AF9" w:rsidRDefault="008C4C12" w:rsidP="005E15F2">
      <w:pPr>
        <w:rPr>
          <w:rFonts w:cs="Times New Roman"/>
        </w:rPr>
      </w:pPr>
    </w:p>
    <w:p w:rsidR="008C4C12" w:rsidRPr="005E0AF9" w:rsidRDefault="008C4C12" w:rsidP="008F487C">
      <w:pPr>
        <w:pStyle w:val="ListParagraph"/>
        <w:numPr>
          <w:ilvl w:val="0"/>
          <w:numId w:val="3"/>
        </w:numPr>
        <w:rPr>
          <w:rFonts w:cs="Times New Roman"/>
        </w:rPr>
      </w:pPr>
      <w:r w:rsidRPr="005E0AF9">
        <w:rPr>
          <w:rFonts w:cs="Times New Roman"/>
        </w:rPr>
        <w:t>Use the chart below to answer the following questions.</w:t>
      </w:r>
      <w:r w:rsidRPr="005E0AF9">
        <w:rPr>
          <w:rFonts w:cs="Times New Roman"/>
          <w:noProof/>
        </w:rPr>
        <w:drawing>
          <wp:inline distT="0" distB="0" distL="0" distR="0">
            <wp:extent cx="4076700" cy="4756150"/>
            <wp:effectExtent l="0" t="19050" r="0" b="63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4C12" w:rsidRPr="005E0AF9" w:rsidRDefault="008C4C12" w:rsidP="008F487C">
      <w:pPr>
        <w:pStyle w:val="ListParagraph"/>
        <w:numPr>
          <w:ilvl w:val="0"/>
          <w:numId w:val="25"/>
        </w:numPr>
        <w:rPr>
          <w:rFonts w:cs="Times New Roman"/>
        </w:rPr>
      </w:pPr>
      <w:r w:rsidRPr="005E0AF9">
        <w:rPr>
          <w:rFonts w:cs="Times New Roman"/>
        </w:rPr>
        <w:t>What does the chart present?</w:t>
      </w:r>
    </w:p>
    <w:p w:rsidR="00474269" w:rsidRPr="005E0AF9" w:rsidRDefault="00474269" w:rsidP="00474269">
      <w:pPr>
        <w:rPr>
          <w:rFonts w:cs="Times New Roman"/>
        </w:rPr>
      </w:pPr>
    </w:p>
    <w:p w:rsidR="00474269" w:rsidRPr="005E0AF9" w:rsidRDefault="00474269" w:rsidP="00474269">
      <w:pPr>
        <w:rPr>
          <w:rFonts w:cs="Times New Roman"/>
        </w:rPr>
      </w:pPr>
    </w:p>
    <w:p w:rsidR="008C4C12" w:rsidRPr="005E0AF9" w:rsidRDefault="008C4C12" w:rsidP="008F487C">
      <w:pPr>
        <w:pStyle w:val="ListParagraph"/>
        <w:numPr>
          <w:ilvl w:val="0"/>
          <w:numId w:val="25"/>
        </w:numPr>
        <w:rPr>
          <w:rFonts w:cs="Times New Roman"/>
        </w:rPr>
      </w:pPr>
      <w:r w:rsidRPr="005E0AF9">
        <w:rPr>
          <w:rFonts w:cs="Times New Roman"/>
        </w:rPr>
        <w:lastRenderedPageBreak/>
        <w:t>Distinguish between “cost-based” and “charge-based” reimbursement.</w:t>
      </w:r>
    </w:p>
    <w:p w:rsidR="00474269" w:rsidRPr="005E0AF9" w:rsidRDefault="00474269" w:rsidP="00474269">
      <w:pPr>
        <w:rPr>
          <w:rFonts w:cs="Times New Roman"/>
        </w:rPr>
      </w:pPr>
    </w:p>
    <w:p w:rsidR="008C4C12" w:rsidRPr="005E0AF9" w:rsidRDefault="008C4C12" w:rsidP="008F487C">
      <w:pPr>
        <w:pStyle w:val="ListParagraph"/>
        <w:numPr>
          <w:ilvl w:val="0"/>
          <w:numId w:val="25"/>
        </w:numPr>
        <w:rPr>
          <w:rFonts w:cs="Times New Roman"/>
        </w:rPr>
      </w:pPr>
      <w:r w:rsidRPr="005E0AF9">
        <w:rPr>
          <w:rFonts w:cs="Times New Roman"/>
        </w:rPr>
        <w:t>Define “capitation”. What is the financial objective of capitation?</w:t>
      </w:r>
    </w:p>
    <w:p w:rsidR="00474269" w:rsidRPr="005E0AF9" w:rsidRDefault="00474269" w:rsidP="00474269">
      <w:pPr>
        <w:rPr>
          <w:rFonts w:cs="Times New Roman"/>
        </w:rPr>
      </w:pPr>
    </w:p>
    <w:p w:rsidR="008C4C12" w:rsidRPr="005E0AF9" w:rsidRDefault="008C4C12" w:rsidP="008F487C">
      <w:pPr>
        <w:pStyle w:val="ListParagraph"/>
        <w:numPr>
          <w:ilvl w:val="0"/>
          <w:numId w:val="25"/>
        </w:numPr>
        <w:rPr>
          <w:rFonts w:cs="Times New Roman"/>
        </w:rPr>
      </w:pPr>
      <w:r w:rsidRPr="005E0AF9">
        <w:rPr>
          <w:rFonts w:cs="Times New Roman"/>
        </w:rPr>
        <w:t>What are “DRG”, “APC” and “RVRBS”? How are they used?</w:t>
      </w:r>
    </w:p>
    <w:p w:rsidR="00474269" w:rsidRPr="005E0AF9" w:rsidRDefault="00474269" w:rsidP="00474269">
      <w:pPr>
        <w:pStyle w:val="ListParagraph"/>
        <w:rPr>
          <w:rFonts w:cs="Times New Roman"/>
        </w:rPr>
      </w:pPr>
    </w:p>
    <w:p w:rsidR="00474269" w:rsidRPr="005E0AF9" w:rsidRDefault="00474269" w:rsidP="00474269">
      <w:pPr>
        <w:pStyle w:val="ListParagraph"/>
        <w:ind w:left="1080"/>
        <w:rPr>
          <w:rFonts w:cs="Times New Roman"/>
        </w:rPr>
      </w:pPr>
    </w:p>
    <w:p w:rsidR="008F487C" w:rsidRPr="005E0AF9" w:rsidRDefault="008F487C" w:rsidP="008F487C">
      <w:pPr>
        <w:pStyle w:val="ListParagraph"/>
        <w:ind w:left="1080"/>
        <w:rPr>
          <w:rFonts w:cs="Times New Roman"/>
        </w:rPr>
      </w:pPr>
    </w:p>
    <w:p w:rsidR="008C4C12" w:rsidRPr="005E0AF9" w:rsidRDefault="008C4C12" w:rsidP="008F487C">
      <w:pPr>
        <w:pStyle w:val="ListParagraph"/>
        <w:numPr>
          <w:ilvl w:val="0"/>
          <w:numId w:val="3"/>
        </w:numPr>
        <w:rPr>
          <w:rFonts w:cs="Times New Roman"/>
        </w:rPr>
      </w:pPr>
      <w:r w:rsidRPr="005E0AF9">
        <w:rPr>
          <w:rFonts w:cs="Times New Roman"/>
        </w:rPr>
        <w:t>Define the following: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7"/>
      </w:tblGrid>
      <w:tr w:rsidR="008C4C12" w:rsidRPr="005E0AF9" w:rsidTr="008C4C12"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Term</w:t>
            </w:r>
          </w:p>
        </w:tc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</w:tr>
      <w:tr w:rsidR="008C4C12" w:rsidRPr="005E0AF9" w:rsidTr="008C4C12"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Case rate</w:t>
            </w:r>
          </w:p>
        </w:tc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8C4C12" w:rsidRPr="005E0AF9" w:rsidTr="008C4C12"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Per diem</w:t>
            </w:r>
          </w:p>
        </w:tc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</w:p>
        </w:tc>
      </w:tr>
      <w:tr w:rsidR="008C4C12" w:rsidRPr="005E0AF9" w:rsidTr="008C4C12"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Bundled payment</w:t>
            </w:r>
          </w:p>
        </w:tc>
        <w:tc>
          <w:tcPr>
            <w:tcW w:w="4788" w:type="dxa"/>
          </w:tcPr>
          <w:p w:rsidR="008C4C12" w:rsidRPr="005E0AF9" w:rsidRDefault="008C4C12" w:rsidP="008C4C12">
            <w:pPr>
              <w:pStyle w:val="ListParagraph"/>
              <w:ind w:left="0"/>
              <w:rPr>
                <w:rFonts w:cs="Times New Roman"/>
                <w:sz w:val="22"/>
                <w:szCs w:val="22"/>
              </w:rPr>
            </w:pPr>
          </w:p>
        </w:tc>
      </w:tr>
    </w:tbl>
    <w:p w:rsidR="008C4C12" w:rsidRPr="005E0AF9" w:rsidRDefault="008C4C12" w:rsidP="008C4C12">
      <w:pPr>
        <w:pStyle w:val="ListParagraph"/>
        <w:rPr>
          <w:rFonts w:cs="Times New Roman"/>
        </w:rPr>
      </w:pPr>
    </w:p>
    <w:p w:rsidR="00565E47" w:rsidRPr="005E0AF9" w:rsidRDefault="00565E47" w:rsidP="00565E47">
      <w:pPr>
        <w:pStyle w:val="ListParagraph"/>
        <w:ind w:left="90"/>
        <w:rPr>
          <w:rFonts w:cs="Times New Roman"/>
        </w:rPr>
      </w:pPr>
    </w:p>
    <w:p w:rsidR="00565E47" w:rsidRPr="005E0AF9" w:rsidRDefault="00565E47" w:rsidP="008F487C">
      <w:pPr>
        <w:pStyle w:val="ListParagraph"/>
        <w:numPr>
          <w:ilvl w:val="0"/>
          <w:numId w:val="3"/>
        </w:numPr>
        <w:rPr>
          <w:rFonts w:cs="Times New Roman"/>
        </w:rPr>
      </w:pPr>
      <w:r w:rsidRPr="005E0AF9">
        <w:rPr>
          <w:rFonts w:cs="Times New Roman"/>
        </w:rPr>
        <w:t>Be prepared to use the following chart to explain the current payment system. Note especially the risk-management /risk transfer instruments that providers, physicians and payers employ and be able to explain each one.</w:t>
      </w:r>
    </w:p>
    <w:tbl>
      <w:tblPr>
        <w:tblStyle w:val="TableGrid"/>
        <w:tblW w:w="9090" w:type="dxa"/>
        <w:tblInd w:w="-162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"/>
        <w:gridCol w:w="1369"/>
        <w:gridCol w:w="989"/>
        <w:gridCol w:w="990"/>
        <w:gridCol w:w="450"/>
        <w:gridCol w:w="60"/>
        <w:gridCol w:w="210"/>
        <w:gridCol w:w="1350"/>
        <w:gridCol w:w="540"/>
        <w:gridCol w:w="360"/>
        <w:gridCol w:w="1170"/>
        <w:gridCol w:w="1440"/>
      </w:tblGrid>
      <w:tr w:rsidR="00565E47" w:rsidRPr="005E0AF9" w:rsidTr="00FD5DD1">
        <w:trPr>
          <w:gridBefore w:val="1"/>
          <w:wBefore w:w="162" w:type="dxa"/>
          <w:trHeight w:val="620"/>
        </w:trPr>
        <w:tc>
          <w:tcPr>
            <w:tcW w:w="1369" w:type="dxa"/>
            <w:vMerge w:val="restart"/>
            <w:shd w:val="clear" w:color="auto" w:fill="auto"/>
          </w:tcPr>
          <w:p w:rsidR="00565E47" w:rsidRPr="005E0AF9" w:rsidRDefault="00565E47" w:rsidP="00FD5DD1">
            <w:pPr>
              <w:rPr>
                <w:rFonts w:cs="Times New Roman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00FF"/>
          </w:tcPr>
          <w:p w:rsidR="00565E47" w:rsidRPr="005E0AF9" w:rsidRDefault="00E2058B" w:rsidP="00FD5DD1">
            <w:pPr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222250</wp:posOffset>
                      </wp:positionV>
                      <wp:extent cx="1371600" cy="0"/>
                      <wp:effectExtent l="28575" t="82550" r="28575" b="107950"/>
                      <wp:wrapNone/>
                      <wp:docPr id="9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A54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120.55pt;margin-top:17.5pt;width:10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" strokecolor="#f79646 [3209]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  <w:r w:rsidR="00565E47" w:rsidRPr="005E0AF9">
              <w:rPr>
                <w:rFonts w:cs="Times New Roman"/>
              </w:rPr>
              <w:t>Provider incentive to increase volume of services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565E47" w:rsidRPr="005E0AF9" w:rsidRDefault="00565E47" w:rsidP="00FD5DD1">
            <w:pPr>
              <w:tabs>
                <w:tab w:val="left" w:pos="1692"/>
              </w:tabs>
              <w:ind w:left="2142"/>
              <w:jc w:val="right"/>
              <w:rPr>
                <w:rFonts w:cs="Times New Roman"/>
              </w:rPr>
            </w:pPr>
            <w:r w:rsidRPr="005E0AF9">
              <w:rPr>
                <w:rFonts w:cs="Times New Roman"/>
              </w:rPr>
              <w:t>Provider incentive to decrease volume of services</w:t>
            </w:r>
          </w:p>
        </w:tc>
      </w:tr>
      <w:tr w:rsidR="00565E47" w:rsidRPr="005E0AF9" w:rsidTr="00FD5DD1">
        <w:trPr>
          <w:gridBefore w:val="1"/>
          <w:wBefore w:w="162" w:type="dxa"/>
        </w:trPr>
        <w:tc>
          <w:tcPr>
            <w:tcW w:w="13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565E47" w:rsidRPr="005E0AF9" w:rsidRDefault="00565E47" w:rsidP="00FD5DD1">
            <w:pPr>
              <w:rPr>
                <w:rFonts w:cs="Times New Roman"/>
              </w:rPr>
            </w:pPr>
          </w:p>
        </w:tc>
        <w:tc>
          <w:tcPr>
            <w:tcW w:w="248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339966"/>
          </w:tcPr>
          <w:p w:rsidR="00565E47" w:rsidRPr="005E0AF9" w:rsidRDefault="00565E47" w:rsidP="00FD5DD1">
            <w:pPr>
              <w:jc w:val="center"/>
              <w:rPr>
                <w:rFonts w:cs="Times New Roman"/>
                <w:color w:val="FFFFFF" w:themeColor="background1"/>
              </w:rPr>
            </w:pPr>
            <w:r w:rsidRPr="005E0AF9">
              <w:rPr>
                <w:rFonts w:cs="Times New Roman"/>
                <w:color w:val="FFFFFF" w:themeColor="background1"/>
              </w:rPr>
              <w:t>Provider incentive to maximize costs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339966"/>
          </w:tcPr>
          <w:p w:rsidR="00565E47" w:rsidRPr="005E0AF9" w:rsidRDefault="00E2058B" w:rsidP="00FD5DD1">
            <w:pPr>
              <w:jc w:val="center"/>
              <w:rPr>
                <w:rFonts w:cs="Times New Roman"/>
                <w:color w:val="FFFFFF" w:themeColor="background1"/>
              </w:rPr>
            </w:pPr>
            <w:r>
              <w:rPr>
                <w:rFonts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137160</wp:posOffset>
                      </wp:positionV>
                      <wp:extent cx="1371600" cy="0"/>
                      <wp:effectExtent l="29210" t="81915" r="27940" b="108585"/>
                      <wp:wrapNone/>
                      <wp:docPr id="8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A073A" id="Straight Arrow Connector 12" o:spid="_x0000_s1026" type="#_x0000_t32" style="position:absolute;margin-left:-3.85pt;margin-top:10.8pt;width:10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" strokecolor="#f79646 [3209]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9966"/>
          </w:tcPr>
          <w:p w:rsidR="00565E47" w:rsidRPr="005E0AF9" w:rsidRDefault="00565E47" w:rsidP="00FD5DD1">
            <w:pPr>
              <w:jc w:val="center"/>
              <w:rPr>
                <w:rFonts w:cs="Times New Roman"/>
                <w:color w:val="FFFFFF" w:themeColor="background1"/>
              </w:rPr>
            </w:pPr>
            <w:r w:rsidRPr="005E0AF9">
              <w:rPr>
                <w:rFonts w:cs="Times New Roman"/>
                <w:color w:val="FFFFFF" w:themeColor="background1"/>
              </w:rPr>
              <w:t>Provider incentive to minimize costs</w:t>
            </w:r>
          </w:p>
        </w:tc>
      </w:tr>
      <w:tr w:rsidR="00565E47" w:rsidRPr="005E0AF9" w:rsidTr="00FD5DD1">
        <w:trPr>
          <w:gridBefore w:val="1"/>
          <w:wBefore w:w="162" w:type="dxa"/>
          <w:cantSplit/>
          <w:trHeight w:val="1376"/>
        </w:trPr>
        <w:tc>
          <w:tcPr>
            <w:tcW w:w="13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5E47" w:rsidRPr="005E0AF9" w:rsidRDefault="00565E47" w:rsidP="00FD5DD1">
            <w:pPr>
              <w:rPr>
                <w:rFonts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Cost Based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Charge</w:t>
            </w:r>
          </w:p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Based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DRG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Per-Procedure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Per Diem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Bundled Payment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jc w:val="center"/>
              <w:rPr>
                <w:rFonts w:cs="Times New Roman"/>
              </w:rPr>
            </w:pPr>
            <w:r w:rsidRPr="005E0AF9">
              <w:rPr>
                <w:rFonts w:cs="Times New Roman"/>
              </w:rPr>
              <w:t>Capitation</w:t>
            </w:r>
          </w:p>
        </w:tc>
      </w:tr>
      <w:tr w:rsidR="00565E47" w:rsidRPr="005E0AF9" w:rsidTr="00FD5DD1">
        <w:trPr>
          <w:trHeight w:val="503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Providers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Lowest financial risk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:rsidR="00565E47" w:rsidRPr="005E0AF9" w:rsidRDefault="00E2058B" w:rsidP="00FD5DD1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150495</wp:posOffset>
                      </wp:positionV>
                      <wp:extent cx="1371600" cy="0"/>
                      <wp:effectExtent l="29210" t="84455" r="27940" b="106045"/>
                      <wp:wrapNone/>
                      <wp:docPr id="7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89F75" id="Straight Arrow Connector 13" o:spid="_x0000_s1026" type="#_x0000_t32" style="position:absolute;margin-left:-.85pt;margin-top:11.85pt;width:10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" strokecolor="#f79646 [3209]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jc w:val="right"/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Lowest financial risk</w:t>
            </w:r>
          </w:p>
        </w:tc>
      </w:tr>
      <w:tr w:rsidR="00565E47" w:rsidRPr="005E0AF9" w:rsidTr="00FD5DD1">
        <w:trPr>
          <w:trHeight w:val="476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Payers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Highest financial risk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:rsidR="00565E47" w:rsidRPr="005E0AF9" w:rsidRDefault="00E2058B" w:rsidP="00FD5DD1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167640</wp:posOffset>
                      </wp:positionV>
                      <wp:extent cx="1371600" cy="0"/>
                      <wp:effectExtent l="29210" t="84455" r="27940" b="106045"/>
                      <wp:wrapNone/>
                      <wp:docPr id="3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60F64" id="Straight Arrow Connector 6" o:spid="_x0000_s1026" type="#_x0000_t32" style="position:absolute;margin-left:-.85pt;margin-top:13.2pt;width:10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" strokecolor="#f79646 [3209]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jc w:val="right"/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Lowest financial risk</w:t>
            </w:r>
          </w:p>
        </w:tc>
      </w:tr>
      <w:tr w:rsidR="00565E47" w:rsidRPr="005E0AF9" w:rsidTr="00FD5DD1">
        <w:trPr>
          <w:trHeight w:val="566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Consumers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Risk of overtreatment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:rsidR="00565E47" w:rsidRPr="005E0AF9" w:rsidRDefault="00E2058B" w:rsidP="00FD5DD1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201295</wp:posOffset>
                      </wp:positionV>
                      <wp:extent cx="1368425" cy="0"/>
                      <wp:effectExtent l="29210" t="83820" r="31115" b="106680"/>
                      <wp:wrapNone/>
                      <wp:docPr id="2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F2AC9" id="Straight Arrow Connector 14" o:spid="_x0000_s1026" type="#_x0000_t32" style="position:absolute;margin-left:-.85pt;margin-top:15.85pt;width:107.7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" strokecolor="#f79646 [3209]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jc w:val="right"/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Risk of under treatment</w:t>
            </w:r>
          </w:p>
        </w:tc>
      </w:tr>
      <w:tr w:rsidR="00565E47" w:rsidRPr="005E0AF9" w:rsidTr="00FD5DD1"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</w:rPr>
            </w:pPr>
            <w:r w:rsidRPr="005E0AF9">
              <w:rPr>
                <w:rFonts w:cs="Times New Roman"/>
                <w:b/>
              </w:rPr>
              <w:t>Employers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Risk of high costs from inefficiency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:rsidR="00565E47" w:rsidRPr="005E0AF9" w:rsidRDefault="00E2058B" w:rsidP="00FD5DD1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168275</wp:posOffset>
                      </wp:positionV>
                      <wp:extent cx="1365250" cy="10795"/>
                      <wp:effectExtent l="29210" t="83185" r="24765" b="106045"/>
                      <wp:wrapNone/>
                      <wp:docPr id="1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525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86B3" id="Straight Arrow Connector 15" o:spid="_x0000_s1026" type="#_x0000_t32" style="position:absolute;margin-left:-.85pt;margin-top:13.25pt;width:107.5pt;height: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" strokecolor="#f79646 [3209]" strokeweight="2pt">
                      <v:stroke startarrow="open" endarrow="open"/>
                      <v:shadow on="t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:rsidR="00565E47" w:rsidRPr="005E0AF9" w:rsidRDefault="00565E47" w:rsidP="00FD5DD1">
            <w:pPr>
              <w:jc w:val="right"/>
              <w:rPr>
                <w:rFonts w:cs="Times New Roman"/>
                <w:b/>
                <w:i/>
              </w:rPr>
            </w:pPr>
            <w:r w:rsidRPr="005E0AF9">
              <w:rPr>
                <w:rFonts w:cs="Times New Roman"/>
                <w:b/>
                <w:i/>
              </w:rPr>
              <w:t>Risk of high costs from under treatment</w:t>
            </w:r>
          </w:p>
        </w:tc>
      </w:tr>
    </w:tbl>
    <w:p w:rsidR="00565E47" w:rsidRPr="005E0AF9" w:rsidRDefault="00565E47" w:rsidP="00565E47">
      <w:pPr>
        <w:pStyle w:val="ListParagraph"/>
        <w:ind w:left="90"/>
        <w:rPr>
          <w:rFonts w:cs="Times New Roman"/>
        </w:rPr>
      </w:pPr>
    </w:p>
    <w:p w:rsidR="00474269" w:rsidRPr="005E0AF9" w:rsidRDefault="00474269" w:rsidP="00565E47">
      <w:pPr>
        <w:pStyle w:val="ListParagraph"/>
        <w:ind w:left="90"/>
        <w:rPr>
          <w:rFonts w:cs="Times New Roman"/>
          <w:b/>
        </w:rPr>
      </w:pPr>
    </w:p>
    <w:p w:rsidR="00474269" w:rsidRPr="005E0AF9" w:rsidRDefault="00474269" w:rsidP="00565E47">
      <w:pPr>
        <w:pStyle w:val="ListParagraph"/>
        <w:ind w:left="90"/>
        <w:rPr>
          <w:rFonts w:cs="Times New Roman"/>
          <w:b/>
        </w:rPr>
      </w:pPr>
    </w:p>
    <w:p w:rsidR="00474269" w:rsidRPr="005E0AF9" w:rsidRDefault="00474269" w:rsidP="00565E47">
      <w:pPr>
        <w:pStyle w:val="ListParagraph"/>
        <w:ind w:left="90"/>
        <w:rPr>
          <w:rFonts w:cs="Times New Roman"/>
          <w:b/>
        </w:rPr>
      </w:pPr>
    </w:p>
    <w:p w:rsidR="00F47D06" w:rsidRPr="005E0AF9" w:rsidRDefault="00F47D06" w:rsidP="00565E47">
      <w:pPr>
        <w:pStyle w:val="ListParagraph"/>
        <w:ind w:left="90"/>
        <w:rPr>
          <w:rFonts w:cs="Times New Roman"/>
          <w:b/>
        </w:rPr>
      </w:pPr>
      <w:r w:rsidRPr="005E0AF9">
        <w:rPr>
          <w:rFonts w:cs="Times New Roman"/>
          <w:b/>
        </w:rPr>
        <w:lastRenderedPageBreak/>
        <w:t>The Revenue Cycle</w:t>
      </w:r>
    </w:p>
    <w:p w:rsidR="00F47D06" w:rsidRPr="005E0AF9" w:rsidRDefault="00F47D06" w:rsidP="00565E47">
      <w:pPr>
        <w:pStyle w:val="ListParagraph"/>
        <w:ind w:left="90"/>
        <w:rPr>
          <w:rFonts w:cs="Times New Roman"/>
        </w:rPr>
      </w:pPr>
    </w:p>
    <w:p w:rsidR="00F47D06" w:rsidRPr="005E0AF9" w:rsidRDefault="003323BF" w:rsidP="00565E47">
      <w:pPr>
        <w:pStyle w:val="ListParagraph"/>
        <w:ind w:left="90"/>
        <w:rPr>
          <w:rFonts w:cs="Times New Roman"/>
        </w:rPr>
      </w:pPr>
      <w:r>
        <w:rPr>
          <w:rFonts w:cs="Times New Roman"/>
          <w:noProof/>
        </w:rPr>
        <w:t xml:space="preserve">                           </w:t>
      </w:r>
      <w:r w:rsidR="00F47D06" w:rsidRPr="005E0AF9">
        <w:rPr>
          <w:rFonts w:cs="Times New Roman"/>
          <w:noProof/>
        </w:rPr>
        <w:drawing>
          <wp:inline distT="0" distB="0" distL="0" distR="0">
            <wp:extent cx="3081287" cy="1943100"/>
            <wp:effectExtent l="0" t="0" r="0" b="0"/>
            <wp:docPr id="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F47D06" w:rsidRPr="005E0AF9" w:rsidRDefault="00F47D06" w:rsidP="008F487C">
      <w:pPr>
        <w:pStyle w:val="ListParagraph"/>
        <w:numPr>
          <w:ilvl w:val="0"/>
          <w:numId w:val="3"/>
        </w:numPr>
        <w:rPr>
          <w:rFonts w:cs="Times New Roman"/>
        </w:rPr>
      </w:pPr>
      <w:r w:rsidRPr="005E0AF9">
        <w:rPr>
          <w:rFonts w:cs="Times New Roman"/>
        </w:rPr>
        <w:t>Explain what the diagram above illustrates.</w:t>
      </w:r>
    </w:p>
    <w:p w:rsidR="008F487C" w:rsidRPr="005E0AF9" w:rsidRDefault="008F487C">
      <w:pPr>
        <w:rPr>
          <w:rFonts w:cs="Times New Roman"/>
        </w:rPr>
      </w:pPr>
    </w:p>
    <w:p w:rsidR="00F47D06" w:rsidRPr="005E0AF9" w:rsidRDefault="00F47D06" w:rsidP="008F487C">
      <w:pPr>
        <w:pStyle w:val="ListParagraph"/>
        <w:numPr>
          <w:ilvl w:val="0"/>
          <w:numId w:val="3"/>
        </w:numPr>
        <w:rPr>
          <w:rFonts w:cs="Times New Roman"/>
        </w:rPr>
      </w:pPr>
      <w:r w:rsidRPr="005E0AF9">
        <w:rPr>
          <w:rFonts w:cs="Times New Roman"/>
        </w:rPr>
        <w:t>Define and explain the importance of each of the following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9"/>
        <w:gridCol w:w="2345"/>
        <w:gridCol w:w="2339"/>
        <w:gridCol w:w="2347"/>
      </w:tblGrid>
      <w:tr w:rsidR="00F47D06" w:rsidRPr="005E0AF9" w:rsidTr="00F47D06"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Sta</w:t>
            </w:r>
            <w:r w:rsidR="00D32C58" w:rsidRPr="005E0AF9">
              <w:rPr>
                <w:rFonts w:cs="Times New Roman"/>
                <w:b/>
                <w:sz w:val="22"/>
                <w:szCs w:val="22"/>
              </w:rPr>
              <w:t>g</w:t>
            </w:r>
            <w:r w:rsidRPr="005E0AF9">
              <w:rPr>
                <w:rFonts w:cs="Times New Roman"/>
                <w:b/>
                <w:sz w:val="22"/>
                <w:szCs w:val="22"/>
              </w:rPr>
              <w:t>e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Activities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Significance</w:t>
            </w:r>
          </w:p>
        </w:tc>
      </w:tr>
      <w:tr w:rsidR="00F47D06" w:rsidRPr="005E0AF9" w:rsidTr="00F47D06"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Pre-visit</w:t>
            </w:r>
          </w:p>
        </w:tc>
        <w:tc>
          <w:tcPr>
            <w:tcW w:w="2394" w:type="dxa"/>
          </w:tcPr>
          <w:p w:rsidR="00F47D06" w:rsidRPr="005E0AF9" w:rsidRDefault="00D32C58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Patient scheduling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47D06" w:rsidRPr="005E0AF9" w:rsidTr="00F47D06"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D32C58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Eligibility verification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47D06" w:rsidRPr="005E0AF9" w:rsidTr="00F47D06"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D32C58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Registration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47D06" w:rsidRPr="005E0AF9" w:rsidTr="00F47D06"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D32C58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Point of Service collection</w:t>
            </w: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F47D06" w:rsidRPr="005E0AF9" w:rsidRDefault="00F47D06" w:rsidP="005E15F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F47D06" w:rsidRPr="005E0AF9" w:rsidRDefault="00F47D06" w:rsidP="005E15F2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41"/>
        <w:gridCol w:w="2338"/>
        <w:gridCol w:w="2347"/>
      </w:tblGrid>
      <w:tr w:rsidR="00D32C58" w:rsidRPr="005E0AF9" w:rsidTr="00FD5DD1"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Stage</w:t>
            </w:r>
          </w:p>
        </w:tc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Activities</w:t>
            </w:r>
          </w:p>
        </w:tc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Significance</w:t>
            </w:r>
          </w:p>
        </w:tc>
      </w:tr>
      <w:tr w:rsidR="0040268A" w:rsidRPr="005E0AF9" w:rsidTr="00FD5DD1"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Patient visit</w:t>
            </w: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Treatment</w:t>
            </w: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0268A" w:rsidRPr="005E0AF9" w:rsidTr="00FD5DD1"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Utilization review</w:t>
            </w: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0268A" w:rsidRPr="005E0AF9" w:rsidTr="00FD5DD1"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Charge capture</w:t>
            </w: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0268A" w:rsidRPr="005E0AF9" w:rsidTr="00FD5DD1"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Discharge</w:t>
            </w: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0268A" w:rsidRPr="005E0AF9" w:rsidTr="00FD5DD1"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Medical record completion</w:t>
            </w: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40268A" w:rsidRPr="005E0AF9" w:rsidRDefault="0040268A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32C58" w:rsidRPr="005E0AF9" w:rsidTr="00FD5DD1"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D32C58" w:rsidRPr="005E0AF9" w:rsidRDefault="00D32C58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7C2CFD" w:rsidRPr="005E0AF9" w:rsidRDefault="007C2CFD" w:rsidP="005E15F2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2595"/>
        <w:gridCol w:w="2261"/>
        <w:gridCol w:w="2283"/>
      </w:tblGrid>
      <w:tr w:rsidR="007C2CFD" w:rsidRPr="005E0AF9" w:rsidTr="007C2CFD"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Stage</w:t>
            </w:r>
          </w:p>
        </w:tc>
        <w:tc>
          <w:tcPr>
            <w:tcW w:w="2622" w:type="dxa"/>
          </w:tcPr>
          <w:p w:rsidR="007C2CFD" w:rsidRPr="005E0AF9" w:rsidRDefault="007C2CFD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Activities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Significance</w:t>
            </w:r>
          </w:p>
        </w:tc>
      </w:tr>
      <w:tr w:rsidR="007C2CFD" w:rsidRPr="005E0AF9" w:rsidTr="007C2CFD"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Post-visit</w:t>
            </w:r>
          </w:p>
        </w:tc>
        <w:tc>
          <w:tcPr>
            <w:tcW w:w="2622" w:type="dxa"/>
          </w:tcPr>
          <w:p w:rsidR="007C2CFD" w:rsidRPr="005E0AF9" w:rsidRDefault="007C2CFD" w:rsidP="008F487C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Medical record analysis and coding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C2CFD" w:rsidRPr="005E0AF9" w:rsidTr="007C2CFD"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7C2CFD" w:rsidRPr="005E0AF9" w:rsidRDefault="007C2CFD" w:rsidP="008F487C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Billing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C2CFD" w:rsidRPr="005E0AF9" w:rsidTr="00474269">
        <w:trPr>
          <w:trHeight w:val="1880"/>
        </w:trPr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7C2CFD" w:rsidRPr="005E0AF9" w:rsidRDefault="007C2CFD" w:rsidP="008F487C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Payment processing by health plan (claims adjudication)</w:t>
            </w:r>
          </w:p>
          <w:p w:rsidR="007C2CFD" w:rsidRPr="005E0AF9" w:rsidRDefault="007C2CFD" w:rsidP="008F487C">
            <w:pPr>
              <w:pStyle w:val="ListParagraph"/>
              <w:numPr>
                <w:ilvl w:val="1"/>
                <w:numId w:val="4"/>
              </w:numPr>
              <w:ind w:left="75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Claim logging</w:t>
            </w:r>
          </w:p>
          <w:p w:rsidR="007C2CFD" w:rsidRPr="005E0AF9" w:rsidRDefault="007C2CFD" w:rsidP="008F487C">
            <w:pPr>
              <w:pStyle w:val="ListParagraph"/>
              <w:numPr>
                <w:ilvl w:val="1"/>
                <w:numId w:val="4"/>
              </w:numPr>
              <w:ind w:left="75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Eligibility</w:t>
            </w:r>
          </w:p>
          <w:p w:rsidR="007C2CFD" w:rsidRPr="005E0AF9" w:rsidRDefault="007C2CFD" w:rsidP="008F487C">
            <w:pPr>
              <w:pStyle w:val="ListParagraph"/>
              <w:numPr>
                <w:ilvl w:val="1"/>
                <w:numId w:val="4"/>
              </w:numPr>
              <w:ind w:left="75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Adjudication</w:t>
            </w:r>
          </w:p>
          <w:p w:rsidR="007C2CFD" w:rsidRPr="005E0AF9" w:rsidRDefault="007C2CFD" w:rsidP="008F487C">
            <w:pPr>
              <w:pStyle w:val="ListParagraph"/>
              <w:numPr>
                <w:ilvl w:val="1"/>
                <w:numId w:val="4"/>
              </w:numPr>
              <w:ind w:left="75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Remittance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C2CFD" w:rsidRPr="005E0AF9" w:rsidTr="007C2CFD"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7C2CFD" w:rsidRPr="005E0AF9" w:rsidRDefault="007C2CFD" w:rsidP="008F487C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Denial management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C2CFD" w:rsidRPr="005E0AF9" w:rsidTr="007C2CFD"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7C2CFD" w:rsidRPr="005E0AF9" w:rsidRDefault="007C2CFD" w:rsidP="008F487C">
            <w:pPr>
              <w:pStyle w:val="ListParagraph"/>
              <w:numPr>
                <w:ilvl w:val="0"/>
                <w:numId w:val="4"/>
              </w:numPr>
              <w:ind w:left="396"/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Payment posting and follow up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C2CFD" w:rsidRPr="005E0AF9" w:rsidTr="007C2CFD">
        <w:tc>
          <w:tcPr>
            <w:tcW w:w="2295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 xml:space="preserve">6. </w:t>
            </w:r>
            <w:r w:rsidR="00474269" w:rsidRPr="005E0AF9">
              <w:rPr>
                <w:rFonts w:cs="Times New Roman"/>
                <w:sz w:val="22"/>
                <w:szCs w:val="22"/>
              </w:rPr>
              <w:t xml:space="preserve">   </w:t>
            </w:r>
            <w:r w:rsidRPr="005E0AF9">
              <w:rPr>
                <w:rFonts w:cs="Times New Roman"/>
                <w:sz w:val="22"/>
                <w:szCs w:val="22"/>
              </w:rPr>
              <w:t>Account closure</w:t>
            </w:r>
          </w:p>
        </w:tc>
        <w:tc>
          <w:tcPr>
            <w:tcW w:w="2323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7C2CFD" w:rsidRPr="005E0AF9" w:rsidRDefault="007C2CFD" w:rsidP="00FD5DD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8F487C" w:rsidRPr="005E0AF9" w:rsidRDefault="008F487C" w:rsidP="005E15F2">
      <w:pPr>
        <w:rPr>
          <w:rFonts w:cs="Times New Roman"/>
          <w:sz w:val="22"/>
          <w:szCs w:val="22"/>
        </w:rPr>
      </w:pPr>
    </w:p>
    <w:p w:rsidR="000673AA" w:rsidRPr="005E0AF9" w:rsidRDefault="000673AA" w:rsidP="008F487C">
      <w:pPr>
        <w:pStyle w:val="ListParagraph"/>
        <w:numPr>
          <w:ilvl w:val="0"/>
          <w:numId w:val="4"/>
        </w:numPr>
        <w:rPr>
          <w:rFonts w:cs="Times New Roman"/>
        </w:rPr>
      </w:pPr>
      <w:r w:rsidRPr="005E0AF9">
        <w:rPr>
          <w:rFonts w:cs="Times New Roman"/>
        </w:rPr>
        <w:t>Matching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1141"/>
        <w:gridCol w:w="5094"/>
      </w:tblGrid>
      <w:tr w:rsidR="000673AA" w:rsidRPr="005E0AF9" w:rsidTr="00D94810">
        <w:tc>
          <w:tcPr>
            <w:tcW w:w="3192" w:type="dxa"/>
          </w:tcPr>
          <w:p w:rsidR="000673AA" w:rsidRPr="005E0AF9" w:rsidRDefault="000673AA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Term</w:t>
            </w:r>
          </w:p>
        </w:tc>
        <w:tc>
          <w:tcPr>
            <w:tcW w:w="1146" w:type="dxa"/>
          </w:tcPr>
          <w:p w:rsidR="000673AA" w:rsidRPr="005E0AF9" w:rsidRDefault="000673AA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Number</w:t>
            </w:r>
          </w:p>
        </w:tc>
        <w:tc>
          <w:tcPr>
            <w:tcW w:w="5238" w:type="dxa"/>
          </w:tcPr>
          <w:p w:rsidR="000673AA" w:rsidRPr="005E0AF9" w:rsidRDefault="000673AA" w:rsidP="005E15F2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>Definition</w:t>
            </w:r>
          </w:p>
        </w:tc>
      </w:tr>
      <w:tr w:rsidR="000673AA" w:rsidRPr="005E0AF9" w:rsidTr="00D94810">
        <w:tc>
          <w:tcPr>
            <w:tcW w:w="3192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Working capital</w:t>
            </w:r>
          </w:p>
        </w:tc>
        <w:tc>
          <w:tcPr>
            <w:tcW w:w="1146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8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 large amount of payables on hand in terms of claims awaiting adjudication</w:t>
            </w:r>
          </w:p>
        </w:tc>
      </w:tr>
      <w:tr w:rsidR="000673AA" w:rsidRPr="005E0AF9" w:rsidTr="00D94810">
        <w:tc>
          <w:tcPr>
            <w:tcW w:w="3192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Inventory</w:t>
            </w:r>
          </w:p>
        </w:tc>
        <w:tc>
          <w:tcPr>
            <w:tcW w:w="1146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8" w:type="dxa"/>
          </w:tcPr>
          <w:p w:rsidR="000673AA" w:rsidRPr="005E0AF9" w:rsidRDefault="007A2F52" w:rsidP="007A2F5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The ability of  an organization to draw funds as needed to meet immediate cash needs</w:t>
            </w:r>
          </w:p>
        </w:tc>
      </w:tr>
      <w:tr w:rsidR="000673AA" w:rsidRPr="005E0AF9" w:rsidTr="00D94810">
        <w:tc>
          <w:tcPr>
            <w:tcW w:w="3192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Accounts payable</w:t>
            </w:r>
          </w:p>
        </w:tc>
        <w:tc>
          <w:tcPr>
            <w:tcW w:w="1146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8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The difference between current assets (cash, receivables, and inventory) and current liabilities (salaries payable and accounts payable)</w:t>
            </w:r>
          </w:p>
        </w:tc>
      </w:tr>
      <w:tr w:rsidR="000673AA" w:rsidRPr="005E0AF9" w:rsidTr="00D94810">
        <w:tc>
          <w:tcPr>
            <w:tcW w:w="3192" w:type="dxa"/>
          </w:tcPr>
          <w:p w:rsidR="000673AA" w:rsidRPr="005E0AF9" w:rsidRDefault="007A2F52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Line of credit</w:t>
            </w:r>
          </w:p>
        </w:tc>
        <w:tc>
          <w:tcPr>
            <w:tcW w:w="1146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8" w:type="dxa"/>
          </w:tcPr>
          <w:p w:rsidR="000673AA" w:rsidRPr="005E0AF9" w:rsidRDefault="0022425B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loan that is offered not only to a bank but to private individuals, all collectively acting as a lender to the business</w:t>
            </w:r>
          </w:p>
        </w:tc>
      </w:tr>
      <w:tr w:rsidR="000673AA" w:rsidRPr="005E0AF9" w:rsidTr="00D94810">
        <w:tc>
          <w:tcPr>
            <w:tcW w:w="3192" w:type="dxa"/>
          </w:tcPr>
          <w:p w:rsidR="000673AA" w:rsidRPr="005E0AF9" w:rsidRDefault="0022425B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Operating or capital lease</w:t>
            </w:r>
          </w:p>
        </w:tc>
        <w:tc>
          <w:tcPr>
            <w:tcW w:w="1146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8" w:type="dxa"/>
          </w:tcPr>
          <w:p w:rsidR="000673AA" w:rsidRPr="005E0AF9" w:rsidRDefault="000673AA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Supplies on-hand</w:t>
            </w:r>
          </w:p>
        </w:tc>
      </w:tr>
      <w:tr w:rsidR="0022425B" w:rsidRPr="005E0AF9" w:rsidTr="00D94810">
        <w:tc>
          <w:tcPr>
            <w:tcW w:w="3192" w:type="dxa"/>
          </w:tcPr>
          <w:p w:rsidR="0022425B" w:rsidRPr="005E0AF9" w:rsidRDefault="0022425B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Bond issues</w:t>
            </w:r>
          </w:p>
        </w:tc>
        <w:tc>
          <w:tcPr>
            <w:tcW w:w="1146" w:type="dxa"/>
          </w:tcPr>
          <w:p w:rsidR="0022425B" w:rsidRPr="005E0AF9" w:rsidRDefault="0022425B" w:rsidP="005E15F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8" w:type="dxa"/>
          </w:tcPr>
          <w:p w:rsidR="0022425B" w:rsidRPr="005E0AF9" w:rsidRDefault="0022425B" w:rsidP="005E15F2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A long-term rental of facilities or equipment</w:t>
            </w:r>
          </w:p>
        </w:tc>
      </w:tr>
    </w:tbl>
    <w:p w:rsidR="000673AA" w:rsidRPr="005E0AF9" w:rsidRDefault="000673AA" w:rsidP="005E15F2">
      <w:pPr>
        <w:rPr>
          <w:rFonts w:cs="Times New Roman"/>
        </w:rPr>
      </w:pPr>
    </w:p>
    <w:p w:rsidR="005E0AF9" w:rsidRDefault="004A7D04">
      <w:pPr>
        <w:rPr>
          <w:rFonts w:cs="Times New Roman"/>
          <w:b/>
        </w:rPr>
      </w:pPr>
      <w:r>
        <w:rPr>
          <w:rFonts w:cs="Times New Roman"/>
          <w:b/>
        </w:rPr>
        <w:t>Notes:</w:t>
      </w:r>
      <w:r w:rsidR="005E0AF9">
        <w:rPr>
          <w:rFonts w:cs="Times New Roman"/>
          <w:b/>
        </w:rPr>
        <w:br w:type="page"/>
      </w:r>
    </w:p>
    <w:p w:rsidR="000673AA" w:rsidRPr="005E0AF9" w:rsidRDefault="007447B1" w:rsidP="000673AA">
      <w:pPr>
        <w:rPr>
          <w:rFonts w:cs="Times New Roman"/>
          <w:b/>
        </w:rPr>
      </w:pPr>
      <w:r w:rsidRPr="005E0AF9">
        <w:rPr>
          <w:rFonts w:cs="Times New Roman"/>
          <w:b/>
        </w:rPr>
        <w:lastRenderedPageBreak/>
        <w:t>Course 6</w:t>
      </w:r>
      <w:r w:rsidR="008F487C" w:rsidRPr="005E0AF9">
        <w:rPr>
          <w:rFonts w:cs="Times New Roman"/>
          <w:b/>
        </w:rPr>
        <w:t xml:space="preserve"> - </w:t>
      </w:r>
      <w:r w:rsidR="00D94810" w:rsidRPr="005E0AF9">
        <w:rPr>
          <w:rFonts w:cs="Times New Roman"/>
          <w:b/>
        </w:rPr>
        <w:t>Looking to the Future</w:t>
      </w:r>
    </w:p>
    <w:p w:rsidR="007447B1" w:rsidRPr="005E0AF9" w:rsidRDefault="007447B1" w:rsidP="000673AA">
      <w:pPr>
        <w:rPr>
          <w:rFonts w:cs="Times New Roman"/>
          <w:u w:val="single"/>
        </w:rPr>
      </w:pPr>
      <w:r w:rsidRPr="005E0AF9">
        <w:rPr>
          <w:rFonts w:cs="Times New Roman"/>
          <w:u w:val="single"/>
        </w:rPr>
        <w:t>Learning Objectives</w:t>
      </w:r>
    </w:p>
    <w:p w:rsidR="007447B1" w:rsidRPr="005E0AF9" w:rsidRDefault="007447B1" w:rsidP="008F487C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some of the new healthcare reimbursement models;</w:t>
      </w:r>
    </w:p>
    <w:p w:rsidR="007447B1" w:rsidRPr="005E0AF9" w:rsidRDefault="007447B1" w:rsidP="008F487C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Define the use of business intelligence in the context of health care; </w:t>
      </w:r>
    </w:p>
    <w:p w:rsidR="007447B1" w:rsidRPr="005E0AF9" w:rsidRDefault="007447B1" w:rsidP="008F487C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Describe how finance professionals, physicians and payers will need to work together;</w:t>
      </w:r>
    </w:p>
    <w:p w:rsidR="008F487C" w:rsidRPr="005E0AF9" w:rsidRDefault="007447B1" w:rsidP="008F487C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 xml:space="preserve">Define the trend of population health in future healthcare delivery models; and </w:t>
      </w:r>
    </w:p>
    <w:p w:rsidR="00D71A0B" w:rsidRPr="005E0AF9" w:rsidRDefault="007447B1" w:rsidP="008F487C">
      <w:pPr>
        <w:pStyle w:val="ListParagraph"/>
        <w:numPr>
          <w:ilvl w:val="0"/>
          <w:numId w:val="15"/>
        </w:numPr>
        <w:spacing w:after="0" w:line="240" w:lineRule="auto"/>
        <w:rPr>
          <w:rFonts w:cs="Times New Roman"/>
        </w:rPr>
      </w:pPr>
      <w:r w:rsidRPr="005E0AF9">
        <w:rPr>
          <w:rFonts w:cs="Times New Roman"/>
        </w:rPr>
        <w:t>Apply the lessons learned in this course to your future work in the healthcare industry</w:t>
      </w:r>
    </w:p>
    <w:p w:rsidR="008F487C" w:rsidRPr="005E0AF9" w:rsidRDefault="00D71A0B" w:rsidP="00D71A0B">
      <w:pPr>
        <w:rPr>
          <w:rFonts w:cs="Times New Roman"/>
        </w:rPr>
      </w:pPr>
      <w:r w:rsidRPr="005E0AF9">
        <w:rPr>
          <w:rFonts w:cs="Times New Roman"/>
        </w:rPr>
        <w:t xml:space="preserve"> </w:t>
      </w:r>
    </w:p>
    <w:p w:rsidR="00D94810" w:rsidRPr="005E0AF9" w:rsidRDefault="00D71A0B" w:rsidP="008F487C">
      <w:pPr>
        <w:pStyle w:val="ListParagraph"/>
        <w:numPr>
          <w:ilvl w:val="0"/>
          <w:numId w:val="26"/>
        </w:numPr>
        <w:rPr>
          <w:rFonts w:cs="Times New Roman"/>
        </w:rPr>
      </w:pPr>
      <w:r w:rsidRPr="005E0AF9">
        <w:rPr>
          <w:rFonts w:cs="Times New Roman"/>
        </w:rPr>
        <w:t xml:space="preserve">The Patient Protection and Affordable Care Act (PPACA) include provisions for a new approach to reimbursing hospitals and physicians for their services. Determine which of the following statements are true regarding new approaches. If a statement is </w:t>
      </w:r>
      <w:r w:rsidRPr="005E0AF9">
        <w:rPr>
          <w:rFonts w:cs="Times New Roman"/>
          <w:u w:val="single"/>
        </w:rPr>
        <w:t>false</w:t>
      </w:r>
      <w:r w:rsidRPr="005E0AF9">
        <w:rPr>
          <w:rFonts w:cs="Times New Roman"/>
        </w:rPr>
        <w:t>, state why it is false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669"/>
        <w:gridCol w:w="721"/>
        <w:gridCol w:w="5330"/>
      </w:tblGrid>
      <w:tr w:rsidR="00D71A0B" w:rsidRPr="005E0AF9" w:rsidTr="00D71A0B">
        <w:trPr>
          <w:tblHeader/>
        </w:trPr>
        <w:tc>
          <w:tcPr>
            <w:tcW w:w="267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New Payment Approach</w:t>
            </w:r>
          </w:p>
        </w:tc>
        <w:tc>
          <w:tcPr>
            <w:tcW w:w="670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True</w:t>
            </w:r>
          </w:p>
        </w:tc>
        <w:tc>
          <w:tcPr>
            <w:tcW w:w="723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False</w:t>
            </w:r>
          </w:p>
        </w:tc>
        <w:tc>
          <w:tcPr>
            <w:tcW w:w="5505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Reason item is false</w:t>
            </w:r>
          </w:p>
        </w:tc>
      </w:tr>
      <w:tr w:rsidR="00D71A0B" w:rsidRPr="005E0AF9" w:rsidTr="00D71A0B">
        <w:tc>
          <w:tcPr>
            <w:tcW w:w="2678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sz w:val="22"/>
                <w:szCs w:val="22"/>
              </w:rPr>
              <w:t>Current payment methods do not encourage providers to work together to keep patients healthy,</w:t>
            </w:r>
          </w:p>
        </w:tc>
        <w:tc>
          <w:tcPr>
            <w:tcW w:w="670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505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D71A0B" w:rsidRPr="005E0AF9" w:rsidTr="00D71A0B">
        <w:tc>
          <w:tcPr>
            <w:tcW w:w="2678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sz w:val="22"/>
                <w:szCs w:val="22"/>
              </w:rPr>
              <w:t>An ACO is a network of physicians, hospitals, and  patients  organized together to share the financial responsibility for the care provided</w:t>
            </w:r>
          </w:p>
        </w:tc>
        <w:tc>
          <w:tcPr>
            <w:tcW w:w="670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505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D71A0B" w:rsidRPr="005E0AF9" w:rsidTr="00D71A0B">
        <w:tc>
          <w:tcPr>
            <w:tcW w:w="2678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sz w:val="22"/>
                <w:szCs w:val="22"/>
              </w:rPr>
              <w:t>An ACO provides incentives for cooperation among providers to share data and avoid unnecessary tests or procedures</w:t>
            </w:r>
          </w:p>
        </w:tc>
        <w:tc>
          <w:tcPr>
            <w:tcW w:w="670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505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  <w:tr w:rsidR="00D71A0B" w:rsidRPr="005E0AF9" w:rsidTr="00D71A0B">
        <w:tc>
          <w:tcPr>
            <w:tcW w:w="2678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5E0AF9">
              <w:rPr>
                <w:rFonts w:cs="Times New Roman"/>
                <w:sz w:val="22"/>
                <w:szCs w:val="22"/>
              </w:rPr>
              <w:t>ACO must meet quality of care targets</w:t>
            </w:r>
          </w:p>
        </w:tc>
        <w:tc>
          <w:tcPr>
            <w:tcW w:w="670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723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5505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  <w:u w:val="single"/>
              </w:rPr>
            </w:pPr>
          </w:p>
        </w:tc>
      </w:tr>
    </w:tbl>
    <w:p w:rsidR="00D71A0B" w:rsidRPr="005E0AF9" w:rsidRDefault="00D71A0B" w:rsidP="00D71A0B">
      <w:pPr>
        <w:rPr>
          <w:rFonts w:cs="Times New Roman"/>
          <w:b/>
          <w:u w:val="single"/>
        </w:rPr>
      </w:pPr>
    </w:p>
    <w:p w:rsidR="00D71A0B" w:rsidRPr="005E0AF9" w:rsidRDefault="00D71A0B" w:rsidP="00D71A0B">
      <w:pPr>
        <w:rPr>
          <w:rFonts w:cs="Times New Roman"/>
        </w:rPr>
      </w:pPr>
      <w:r w:rsidRPr="005E0AF9">
        <w:rPr>
          <w:rFonts w:cs="Times New Roman"/>
        </w:rPr>
        <w:t>2. Cross all descriptions and requirements that do not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566"/>
      </w:tblGrid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b/>
                <w:sz w:val="22"/>
                <w:szCs w:val="22"/>
              </w:rPr>
            </w:pPr>
            <w:r w:rsidRPr="005E0AF9">
              <w:rPr>
                <w:rFonts w:cs="Times New Roman"/>
                <w:b/>
                <w:sz w:val="22"/>
                <w:szCs w:val="22"/>
              </w:rPr>
              <w:t xml:space="preserve">An ACO </w:t>
            </w:r>
          </w:p>
        </w:tc>
        <w:tc>
          <w:tcPr>
            <w:tcW w:w="4566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Requires group of primary care physicians that serve in a lead role in managing the care of a patient.</w:t>
            </w:r>
          </w:p>
        </w:tc>
      </w:tr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66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Creates incentives for clinical cooperation</w:t>
            </w:r>
          </w:p>
        </w:tc>
      </w:tr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66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Pays providers on a negotiated case-rate basis</w:t>
            </w:r>
          </w:p>
        </w:tc>
      </w:tr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66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May have to pay a penalty if cost and quality performance does not meet established targets</w:t>
            </w:r>
          </w:p>
        </w:tc>
      </w:tr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66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The ACO model of payment is currently in use by the Medicare program</w:t>
            </w:r>
          </w:p>
        </w:tc>
      </w:tr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66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Te health plan has full charge over the medical care decisions made by ACO providers</w:t>
            </w:r>
          </w:p>
        </w:tc>
      </w:tr>
      <w:tr w:rsidR="00D71A0B" w:rsidRPr="005E0AF9" w:rsidTr="00D71A0B">
        <w:tc>
          <w:tcPr>
            <w:tcW w:w="1818" w:type="dxa"/>
          </w:tcPr>
          <w:p w:rsidR="00D71A0B" w:rsidRPr="005E0AF9" w:rsidRDefault="00D71A0B" w:rsidP="00D71A0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66" w:type="dxa"/>
          </w:tcPr>
          <w:p w:rsidR="00D71A0B" w:rsidRPr="005E0AF9" w:rsidRDefault="00C73A01" w:rsidP="00C73A01">
            <w:pPr>
              <w:rPr>
                <w:rFonts w:cs="Times New Roman"/>
                <w:sz w:val="22"/>
                <w:szCs w:val="22"/>
              </w:rPr>
            </w:pPr>
            <w:r w:rsidRPr="005E0AF9">
              <w:rPr>
                <w:rFonts w:cs="Times New Roman"/>
                <w:sz w:val="22"/>
                <w:szCs w:val="22"/>
              </w:rPr>
              <w:t>Can have  valuable cooperation with payers through referral of patients and assistance with the collection and analysis of cost and quality data</w:t>
            </w:r>
          </w:p>
        </w:tc>
      </w:tr>
    </w:tbl>
    <w:p w:rsidR="008F487C" w:rsidRPr="005E0AF9" w:rsidRDefault="008F487C" w:rsidP="008F487C">
      <w:pPr>
        <w:rPr>
          <w:rFonts w:cs="Times New Roman"/>
        </w:rPr>
      </w:pPr>
    </w:p>
    <w:p w:rsidR="00D94810" w:rsidRPr="005E0AF9" w:rsidRDefault="00066C6F" w:rsidP="008F487C">
      <w:pPr>
        <w:pStyle w:val="ListParagraph"/>
        <w:numPr>
          <w:ilvl w:val="0"/>
          <w:numId w:val="1"/>
        </w:numPr>
        <w:rPr>
          <w:rFonts w:cs="Times New Roman"/>
        </w:rPr>
      </w:pPr>
      <w:r w:rsidRPr="005E0AF9">
        <w:rPr>
          <w:rFonts w:cs="Times New Roman"/>
        </w:rPr>
        <w:t>Complete the sentence by entering the mission term</w:t>
      </w:r>
    </w:p>
    <w:p w:rsidR="00066C6F" w:rsidRPr="005E0AF9" w:rsidRDefault="00066C6F" w:rsidP="008F487C">
      <w:pPr>
        <w:pStyle w:val="ListParagraph"/>
        <w:numPr>
          <w:ilvl w:val="0"/>
          <w:numId w:val="27"/>
        </w:numPr>
        <w:rPr>
          <w:rFonts w:cs="Times New Roman"/>
        </w:rPr>
      </w:pPr>
      <w:r w:rsidRPr="005E0AF9">
        <w:rPr>
          <w:rFonts w:cs="Times New Roman"/>
        </w:rPr>
        <w:t>When a health plan pays a single prospective rate to all providers involved in a patient’s care it is making a _____________</w:t>
      </w:r>
    </w:p>
    <w:p w:rsidR="00066C6F" w:rsidRPr="005E0AF9" w:rsidRDefault="00066C6F" w:rsidP="008F487C">
      <w:pPr>
        <w:pStyle w:val="ListParagraph"/>
        <w:numPr>
          <w:ilvl w:val="0"/>
          <w:numId w:val="27"/>
        </w:numPr>
        <w:rPr>
          <w:rFonts w:cs="Times New Roman"/>
        </w:rPr>
      </w:pPr>
      <w:r w:rsidRPr="005E0AF9">
        <w:rPr>
          <w:rFonts w:cs="Times New Roman"/>
        </w:rPr>
        <w:t>The  processing  of  data available in the organization being  analyzed and converted into information usable by decision-makers is known as _______________</w:t>
      </w:r>
    </w:p>
    <w:p w:rsidR="00066C6F" w:rsidRPr="005E0AF9" w:rsidRDefault="00066C6F" w:rsidP="008F487C">
      <w:pPr>
        <w:pStyle w:val="ListParagraph"/>
        <w:numPr>
          <w:ilvl w:val="0"/>
          <w:numId w:val="27"/>
        </w:numPr>
        <w:rPr>
          <w:rFonts w:cs="Times New Roman"/>
        </w:rPr>
      </w:pPr>
      <w:r w:rsidRPr="005E0AF9">
        <w:rPr>
          <w:rFonts w:cs="Times New Roman"/>
          <w:i/>
        </w:rPr>
        <w:t>“Quality in relation to the total payment for care</w:t>
      </w:r>
      <w:r w:rsidRPr="005E0AF9">
        <w:rPr>
          <w:rFonts w:cs="Times New Roman"/>
        </w:rPr>
        <w:t>” is the definition of  _________</w:t>
      </w:r>
    </w:p>
    <w:p w:rsidR="00066C6F" w:rsidRPr="005E0AF9" w:rsidRDefault="00743CBF" w:rsidP="008F487C">
      <w:pPr>
        <w:pStyle w:val="ListParagraph"/>
        <w:numPr>
          <w:ilvl w:val="0"/>
          <w:numId w:val="27"/>
        </w:numPr>
        <w:rPr>
          <w:rFonts w:cs="Times New Roman"/>
        </w:rPr>
      </w:pPr>
      <w:r w:rsidRPr="005E0AF9">
        <w:rPr>
          <w:rFonts w:cs="Times New Roman"/>
        </w:rPr>
        <w:t>___________ entails a group of providers and a health plan collaborating to improve performance on measures of overall health (such as hypertension or diabetes or cancer screenings) for a specific group of patients</w:t>
      </w:r>
    </w:p>
    <w:p w:rsidR="00C01151" w:rsidRPr="005E0AF9" w:rsidRDefault="00FD5DD1" w:rsidP="00F04F73">
      <w:pPr>
        <w:rPr>
          <w:rFonts w:cs="Times New Roman"/>
          <w:b/>
        </w:rPr>
      </w:pPr>
      <w:r w:rsidRPr="005E0AF9">
        <w:rPr>
          <w:rFonts w:cs="Times New Roman"/>
          <w:b/>
        </w:rPr>
        <w:t>Evolving Models of Reimbursement</w:t>
      </w:r>
    </w:p>
    <w:p w:rsidR="00FB26DF" w:rsidRPr="005E0AF9" w:rsidRDefault="00FB26DF" w:rsidP="00F04F73">
      <w:pPr>
        <w:rPr>
          <w:rFonts w:cs="Times New Roman"/>
        </w:rPr>
      </w:pPr>
      <w:r w:rsidRPr="005E0AF9">
        <w:rPr>
          <w:rFonts w:cs="Times New Roman"/>
        </w:rPr>
        <w:t>Explain the following diagram</w:t>
      </w:r>
      <w:r w:rsidR="008F487C" w:rsidRPr="005E0AF9">
        <w:rPr>
          <w:rFonts w:cs="Times New Roman"/>
        </w:rPr>
        <w:t>:</w:t>
      </w:r>
    </w:p>
    <w:p w:rsidR="00FB26DF" w:rsidRPr="005E0AF9" w:rsidRDefault="005E0AF9" w:rsidP="00F04F73">
      <w:pPr>
        <w:rPr>
          <w:rFonts w:cs="Times New Roman"/>
        </w:rPr>
      </w:pPr>
      <w:r>
        <w:rPr>
          <w:rFonts w:cs="Times New Roman"/>
          <w:noProof/>
        </w:rPr>
        <w:t xml:space="preserve">                                </w:t>
      </w:r>
      <w:r w:rsidR="00FB26DF" w:rsidRPr="005E0AF9">
        <w:rPr>
          <w:rFonts w:cs="Times New Roman"/>
          <w:noProof/>
        </w:rPr>
        <w:drawing>
          <wp:inline distT="0" distB="0" distL="0" distR="0">
            <wp:extent cx="3384550" cy="3352800"/>
            <wp:effectExtent l="19050" t="0" r="6350" b="0"/>
            <wp:docPr id="15" name="Picture 7" descr="http://blog.galenhealthcare.com/wp-content/uploads/2012/09/A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blog.galenhealthcare.com/wp-content/uploads/2012/09/ACO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61" cy="3360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6A2" w:rsidRPr="005E0AF9" w:rsidRDefault="00A026A2" w:rsidP="00F04F73">
      <w:pPr>
        <w:rPr>
          <w:rFonts w:cs="Times New Roman"/>
        </w:rPr>
      </w:pPr>
    </w:p>
    <w:p w:rsidR="00A026A2" w:rsidRPr="005E0AF9" w:rsidRDefault="00A026A2" w:rsidP="00F04F73">
      <w:pPr>
        <w:rPr>
          <w:rFonts w:cs="Times New Roman"/>
        </w:rPr>
      </w:pPr>
    </w:p>
    <w:p w:rsidR="00A026A2" w:rsidRPr="005E0AF9" w:rsidRDefault="00A026A2" w:rsidP="00F04F73">
      <w:pPr>
        <w:rPr>
          <w:rFonts w:cs="Times New Roman"/>
        </w:rPr>
      </w:pPr>
      <w:r w:rsidRPr="005E0AF9">
        <w:rPr>
          <w:rFonts w:cs="Times New Roman"/>
        </w:rPr>
        <w:lastRenderedPageBreak/>
        <w:t>Challenges Faced by an ACO model:</w:t>
      </w:r>
    </w:p>
    <w:p w:rsidR="00051C67" w:rsidRPr="005E0AF9" w:rsidRDefault="00051C67" w:rsidP="00F04F73">
      <w:pPr>
        <w:rPr>
          <w:rFonts w:cs="Times New Roman"/>
        </w:rPr>
      </w:pPr>
    </w:p>
    <w:p w:rsidR="00051C67" w:rsidRPr="005E0AF9" w:rsidRDefault="00051C67" w:rsidP="00F04F73">
      <w:pPr>
        <w:rPr>
          <w:rFonts w:cs="Times New Roman"/>
        </w:rPr>
      </w:pPr>
    </w:p>
    <w:p w:rsidR="00051C67" w:rsidRPr="005E0AF9" w:rsidRDefault="00051C67" w:rsidP="00F04F73">
      <w:pPr>
        <w:rPr>
          <w:rFonts w:cs="Times New Roman"/>
        </w:rPr>
      </w:pPr>
    </w:p>
    <w:p w:rsidR="00051C67" w:rsidRPr="005E0AF9" w:rsidRDefault="00051C67" w:rsidP="00F04F73">
      <w:pPr>
        <w:rPr>
          <w:rFonts w:cs="Times New Roman"/>
          <w:bCs/>
        </w:rPr>
      </w:pPr>
      <w:r w:rsidRPr="005E0AF9">
        <w:rPr>
          <w:rFonts w:cs="Times New Roman"/>
          <w:bCs/>
        </w:rPr>
        <w:t>“Th</w:t>
      </w:r>
      <w:r w:rsidR="008F487C" w:rsidRPr="005E0AF9">
        <w:rPr>
          <w:rFonts w:cs="Times New Roman"/>
          <w:bCs/>
        </w:rPr>
        <w:t xml:space="preserve">e Point of Medical Homes, ACOs </w:t>
      </w:r>
      <w:r w:rsidRPr="005E0AF9">
        <w:rPr>
          <w:rFonts w:cs="Times New Roman"/>
          <w:bCs/>
        </w:rPr>
        <w:t>and Bundled Payments”</w:t>
      </w:r>
    </w:p>
    <w:p w:rsidR="00051C67" w:rsidRPr="005E0AF9" w:rsidRDefault="00051C67" w:rsidP="00051C67">
      <w:pPr>
        <w:rPr>
          <w:rFonts w:cs="Times New Roman"/>
        </w:rPr>
      </w:pPr>
      <w:r w:rsidRPr="005E0AF9">
        <w:rPr>
          <w:rFonts w:cs="Times New Roman"/>
        </w:rPr>
        <w:t>1)</w:t>
      </w:r>
    </w:p>
    <w:p w:rsidR="00051C67" w:rsidRPr="005E0AF9" w:rsidRDefault="00051C67" w:rsidP="00051C67">
      <w:pPr>
        <w:rPr>
          <w:rFonts w:cs="Times New Roman"/>
        </w:rPr>
      </w:pPr>
      <w:r w:rsidRPr="005E0AF9">
        <w:rPr>
          <w:rFonts w:cs="Times New Roman"/>
        </w:rPr>
        <w:t>2)</w:t>
      </w:r>
    </w:p>
    <w:p w:rsidR="00D26D13" w:rsidRPr="005E0AF9" w:rsidRDefault="00051C67" w:rsidP="00051C67">
      <w:pPr>
        <w:rPr>
          <w:rFonts w:cs="Times New Roman"/>
        </w:rPr>
      </w:pPr>
      <w:r w:rsidRPr="005E0AF9">
        <w:rPr>
          <w:rFonts w:cs="Times New Roman"/>
        </w:rPr>
        <w:t>3)</w:t>
      </w:r>
    </w:p>
    <w:p w:rsidR="005E0AF9" w:rsidRDefault="005E0AF9" w:rsidP="00051C67">
      <w:pPr>
        <w:rPr>
          <w:rFonts w:cs="Times New Roman"/>
        </w:rPr>
      </w:pPr>
    </w:p>
    <w:p w:rsidR="00051C67" w:rsidRPr="005E0AF9" w:rsidRDefault="00D26D13" w:rsidP="00051C67">
      <w:pPr>
        <w:rPr>
          <w:rFonts w:cs="Times New Roman"/>
        </w:rPr>
      </w:pPr>
      <w:r w:rsidRPr="005E0AF9">
        <w:rPr>
          <w:rFonts w:cs="Times New Roman"/>
        </w:rPr>
        <w:t>The Need for Business Intelligence in Health Care</w:t>
      </w:r>
      <w:r w:rsidR="005E0AF9">
        <w:rPr>
          <w:rFonts w:cs="Times New Roman"/>
        </w:rPr>
        <w:t>:</w:t>
      </w:r>
      <w:r w:rsidR="00051C67" w:rsidRPr="005E0AF9">
        <w:rPr>
          <w:rFonts w:cs="Times New Roman"/>
        </w:rPr>
        <w:t xml:space="preserve"> </w:t>
      </w:r>
    </w:p>
    <w:p w:rsidR="00D26D13" w:rsidRPr="005E0AF9" w:rsidRDefault="00D26D13" w:rsidP="00051C67">
      <w:pPr>
        <w:rPr>
          <w:rFonts w:cs="Times New Roman"/>
          <w:b/>
        </w:rPr>
      </w:pPr>
    </w:p>
    <w:p w:rsidR="00D26D13" w:rsidRPr="005E0AF9" w:rsidRDefault="00D26D13" w:rsidP="00051C67">
      <w:pPr>
        <w:rPr>
          <w:rFonts w:cs="Times New Roman"/>
        </w:rPr>
      </w:pPr>
      <w:r w:rsidRPr="005E0AF9">
        <w:rPr>
          <w:rFonts w:cs="Times New Roman"/>
        </w:rPr>
        <w:t>Distinguish the difference between “Business analytics” and “Business intelligence”</w:t>
      </w:r>
    </w:p>
    <w:p w:rsidR="00411F58" w:rsidRPr="005E0AF9" w:rsidRDefault="00411F58" w:rsidP="00051C67">
      <w:pPr>
        <w:rPr>
          <w:rFonts w:cs="Times New Roman"/>
        </w:rPr>
      </w:pPr>
    </w:p>
    <w:p w:rsidR="00411F58" w:rsidRPr="005E0AF9" w:rsidRDefault="00411F58" w:rsidP="00051C67">
      <w:pPr>
        <w:rPr>
          <w:rFonts w:cs="Times New Roman"/>
        </w:rPr>
      </w:pPr>
      <w:r w:rsidRPr="005E0AF9">
        <w:rPr>
          <w:rFonts w:cs="Times New Roman"/>
        </w:rPr>
        <w:t>If you were to present the following slide to a colleague, what would you say?</w:t>
      </w:r>
    </w:p>
    <w:p w:rsidR="00411F58" w:rsidRPr="005E0AF9" w:rsidRDefault="00411F58" w:rsidP="00051C67">
      <w:pPr>
        <w:rPr>
          <w:rFonts w:cs="Times New Roman"/>
        </w:rPr>
      </w:pPr>
      <w:r w:rsidRPr="005E0AF9">
        <w:rPr>
          <w:rFonts w:cs="Times New Roman"/>
        </w:rP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196.2pt" o:ole="">
            <v:imagedata r:id="rId23" o:title=""/>
          </v:shape>
          <o:OLEObject Type="Embed" ProgID="PowerPoint.Slide.12" ShapeID="_x0000_i1025" DrawAspect="Content" ObjectID="_1616231736" r:id="rId24"/>
        </w:object>
      </w:r>
    </w:p>
    <w:p w:rsidR="00A2293F" w:rsidRPr="005E0AF9" w:rsidRDefault="00A2293F" w:rsidP="00051C67">
      <w:pPr>
        <w:rPr>
          <w:rFonts w:cs="Times New Roman"/>
          <w:b/>
        </w:rPr>
      </w:pPr>
      <w:r w:rsidRPr="005E0AF9">
        <w:rPr>
          <w:rFonts w:cs="Times New Roman"/>
          <w:b/>
        </w:rPr>
        <w:t xml:space="preserve">Aligning for Value </w:t>
      </w:r>
    </w:p>
    <w:p w:rsidR="00A2293F" w:rsidRPr="005E0AF9" w:rsidRDefault="00F447A7" w:rsidP="00051C67">
      <w:pPr>
        <w:rPr>
          <w:rFonts w:cs="Times New Roman"/>
        </w:rPr>
      </w:pPr>
      <w:r w:rsidRPr="005E0AF9">
        <w:rPr>
          <w:rFonts w:cs="Times New Roman"/>
        </w:rPr>
        <w:t>Explain the following diagram by identifying “what’s in the collaboration” for each of the identified stakeholders.</w:t>
      </w:r>
    </w:p>
    <w:p w:rsidR="00F447A7" w:rsidRPr="005E0AF9" w:rsidRDefault="00F447A7" w:rsidP="00051C67">
      <w:pPr>
        <w:rPr>
          <w:rFonts w:cs="Times New Roman"/>
        </w:rPr>
      </w:pPr>
    </w:p>
    <w:p w:rsidR="00F447A7" w:rsidRPr="005E0AF9" w:rsidRDefault="00134DD3" w:rsidP="00051C67">
      <w:pPr>
        <w:rPr>
          <w:rFonts w:cs="Times New Roman"/>
        </w:rPr>
      </w:pPr>
      <w:r w:rsidRPr="005E0AF9">
        <w:rPr>
          <w:rFonts w:cs="Times New Roman"/>
          <w:noProof/>
        </w:rPr>
        <w:t xml:space="preserve">                      </w:t>
      </w:r>
      <w:r w:rsidR="00F447A7" w:rsidRPr="005E0AF9">
        <w:rPr>
          <w:rFonts w:cs="Times New Roman"/>
          <w:noProof/>
        </w:rPr>
        <w:drawing>
          <wp:inline distT="0" distB="0" distL="0" distR="0">
            <wp:extent cx="5623668" cy="2895600"/>
            <wp:effectExtent l="19050" t="0" r="0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699" cy="289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C00" w:rsidRPr="005E0AF9" w:rsidRDefault="00134DD3" w:rsidP="00051C67">
      <w:pPr>
        <w:rPr>
          <w:rFonts w:cs="Times New Roman"/>
        </w:rPr>
      </w:pPr>
      <w:r w:rsidRPr="005E0AF9">
        <w:rPr>
          <w:rFonts w:cs="Times New Roman"/>
        </w:rPr>
        <w:t xml:space="preserve">    </w:t>
      </w:r>
    </w:p>
    <w:p w:rsidR="00871C00" w:rsidRPr="005E0AF9" w:rsidRDefault="00871C00" w:rsidP="00051C67">
      <w:pPr>
        <w:rPr>
          <w:rFonts w:cs="Times New Roman"/>
          <w:b/>
        </w:rPr>
      </w:pPr>
      <w:r w:rsidRPr="005E0AF9">
        <w:rPr>
          <w:rFonts w:cs="Times New Roman"/>
          <w:b/>
        </w:rPr>
        <w:t>Population Health Management</w:t>
      </w:r>
    </w:p>
    <w:p w:rsidR="00871C00" w:rsidRPr="005E0AF9" w:rsidRDefault="00871C00" w:rsidP="00051C67">
      <w:pPr>
        <w:rPr>
          <w:rFonts w:cs="Times New Roman"/>
        </w:rPr>
      </w:pPr>
      <w:r w:rsidRPr="005E0AF9">
        <w:rPr>
          <w:rFonts w:cs="Times New Roman"/>
        </w:rPr>
        <w:t>Population Health Management is:</w:t>
      </w:r>
    </w:p>
    <w:p w:rsidR="00871C00" w:rsidRPr="005E0AF9" w:rsidRDefault="00871C00" w:rsidP="00051C67">
      <w:pPr>
        <w:rPr>
          <w:rFonts w:cs="Times New Roman"/>
        </w:rPr>
      </w:pPr>
    </w:p>
    <w:p w:rsidR="00871C00" w:rsidRPr="005E0AF9" w:rsidRDefault="00871C00" w:rsidP="00051C67">
      <w:pPr>
        <w:rPr>
          <w:rFonts w:cs="Times New Roman"/>
        </w:rPr>
      </w:pPr>
    </w:p>
    <w:p w:rsidR="00871C00" w:rsidRPr="005E0AF9" w:rsidRDefault="00871C00" w:rsidP="00051C67">
      <w:pPr>
        <w:rPr>
          <w:rFonts w:cs="Times New Roman"/>
        </w:rPr>
      </w:pPr>
    </w:p>
    <w:p w:rsidR="00871C00" w:rsidRPr="005E0AF9" w:rsidRDefault="00871C00" w:rsidP="00051C67">
      <w:pPr>
        <w:rPr>
          <w:rFonts w:cs="Times New Roman"/>
        </w:rPr>
      </w:pPr>
      <w:r w:rsidRPr="005E0AF9">
        <w:rPr>
          <w:rFonts w:cs="Times New Roman"/>
        </w:rPr>
        <w:t>Pretend you have been invited to explain to a group of new provider and r payer employees the notion of “Population Health Management”. You may use only one slide- image, presented below. What would you say? Create an outline of your presentation.</w:t>
      </w:r>
    </w:p>
    <w:p w:rsidR="00871C00" w:rsidRPr="005E0AF9" w:rsidRDefault="005E0AF9" w:rsidP="00051C67">
      <w:pPr>
        <w:rPr>
          <w:rFonts w:cs="Times New Roman"/>
        </w:rPr>
      </w:pPr>
      <w:r>
        <w:rPr>
          <w:rFonts w:cs="Times New Roman"/>
          <w:noProof/>
        </w:rPr>
        <w:lastRenderedPageBreak/>
        <w:t xml:space="preserve">                  </w:t>
      </w:r>
      <w:r w:rsidR="00871C00" w:rsidRPr="005E0AF9">
        <w:rPr>
          <w:rFonts w:cs="Times New Roman"/>
          <w:noProof/>
        </w:rPr>
        <w:drawing>
          <wp:inline distT="0" distB="0" distL="0" distR="0">
            <wp:extent cx="4483939" cy="2993366"/>
            <wp:effectExtent l="19050" t="0" r="0" b="0"/>
            <wp:docPr id="6" name="Picture 1" descr="http://www.healthec.com/media/Callout_Images/Population-Managm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 descr="http://www.healthec.com/media/Callout_Images/Population-Managment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939" cy="2993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6BFD" w:rsidRPr="005E0AF9" w:rsidRDefault="00FB6BFD" w:rsidP="008F487C">
      <w:pPr>
        <w:spacing w:after="0" w:line="240" w:lineRule="auto"/>
        <w:rPr>
          <w:rFonts w:cs="Times New Roman"/>
          <w:b/>
        </w:rPr>
      </w:pPr>
      <w:r w:rsidRPr="005E0AF9">
        <w:rPr>
          <w:rFonts w:cs="Times New Roman"/>
          <w:b/>
        </w:rPr>
        <w:t>Implication for you</w:t>
      </w:r>
      <w:r w:rsidR="005E0AF9">
        <w:rPr>
          <w:rFonts w:cs="Times New Roman"/>
          <w:b/>
        </w:rPr>
        <w:t>:</w:t>
      </w:r>
    </w:p>
    <w:p w:rsidR="008F487C" w:rsidRPr="005E0AF9" w:rsidRDefault="008F487C" w:rsidP="008F487C">
      <w:pPr>
        <w:spacing w:after="0" w:line="240" w:lineRule="auto"/>
        <w:rPr>
          <w:rFonts w:cs="Times New Roman"/>
          <w:b/>
        </w:rPr>
      </w:pPr>
    </w:p>
    <w:p w:rsidR="00FB6BFD" w:rsidRPr="005E0AF9" w:rsidRDefault="00FB6BFD" w:rsidP="008F487C">
      <w:pPr>
        <w:numPr>
          <w:ilvl w:val="0"/>
          <w:numId w:val="9"/>
        </w:numPr>
        <w:spacing w:after="0" w:line="240" w:lineRule="auto"/>
        <w:ind w:left="1267"/>
        <w:contextualSpacing/>
        <w:rPr>
          <w:rFonts w:eastAsia="Times New Roman" w:cs="Times New Roman"/>
        </w:rPr>
      </w:pPr>
      <w:r w:rsidRPr="005E0AF9">
        <w:rPr>
          <w:rFonts w:eastAsia="+mn-ea" w:cs="Times New Roman"/>
          <w:kern w:val="24"/>
        </w:rPr>
        <w:t>Rapid change in business model: From volume to value</w:t>
      </w:r>
    </w:p>
    <w:p w:rsidR="00FB6BFD" w:rsidRPr="005E0AF9" w:rsidRDefault="00FB6BFD" w:rsidP="008F487C">
      <w:pPr>
        <w:numPr>
          <w:ilvl w:val="0"/>
          <w:numId w:val="9"/>
        </w:numPr>
        <w:spacing w:after="0" w:line="240" w:lineRule="auto"/>
        <w:ind w:left="1267"/>
        <w:contextualSpacing/>
        <w:rPr>
          <w:rFonts w:eastAsia="Times New Roman" w:cs="Times New Roman"/>
        </w:rPr>
      </w:pPr>
      <w:r w:rsidRPr="005E0AF9">
        <w:rPr>
          <w:rFonts w:eastAsia="+mn-ea" w:cs="Times New Roman"/>
          <w:kern w:val="24"/>
        </w:rPr>
        <w:t>New skill sets required:</w:t>
      </w:r>
    </w:p>
    <w:p w:rsidR="00FB6BFD" w:rsidRPr="005E0AF9" w:rsidRDefault="00FB6BFD" w:rsidP="008F487C">
      <w:pPr>
        <w:numPr>
          <w:ilvl w:val="2"/>
          <w:numId w:val="29"/>
        </w:numPr>
        <w:spacing w:after="0" w:line="240" w:lineRule="auto"/>
        <w:contextualSpacing/>
        <w:rPr>
          <w:rFonts w:eastAsia="Times New Roman" w:cs="Times New Roman"/>
        </w:rPr>
      </w:pPr>
      <w:r w:rsidRPr="005E0AF9">
        <w:rPr>
          <w:rFonts w:eastAsia="+mn-ea" w:cs="Times New Roman"/>
          <w:kern w:val="24"/>
        </w:rPr>
        <w:t>Collaborative team skills</w:t>
      </w:r>
    </w:p>
    <w:p w:rsidR="00FB6BFD" w:rsidRPr="005E0AF9" w:rsidRDefault="00FB6BFD" w:rsidP="008F487C">
      <w:pPr>
        <w:numPr>
          <w:ilvl w:val="2"/>
          <w:numId w:val="29"/>
        </w:numPr>
        <w:spacing w:after="0" w:line="240" w:lineRule="auto"/>
        <w:contextualSpacing/>
        <w:rPr>
          <w:rFonts w:eastAsia="Times New Roman" w:cs="Times New Roman"/>
        </w:rPr>
      </w:pPr>
      <w:r w:rsidRPr="005E0AF9">
        <w:rPr>
          <w:rFonts w:eastAsia="+mn-ea" w:cs="Times New Roman"/>
          <w:kern w:val="24"/>
        </w:rPr>
        <w:t>Multidisciplinary approaches</w:t>
      </w:r>
    </w:p>
    <w:p w:rsidR="00FB6BFD" w:rsidRPr="005E0AF9" w:rsidRDefault="00FB6BFD" w:rsidP="008F487C">
      <w:pPr>
        <w:numPr>
          <w:ilvl w:val="2"/>
          <w:numId w:val="29"/>
        </w:numPr>
        <w:spacing w:after="0" w:line="240" w:lineRule="auto"/>
        <w:contextualSpacing/>
        <w:rPr>
          <w:rFonts w:eastAsia="Times New Roman" w:cs="Times New Roman"/>
        </w:rPr>
      </w:pPr>
      <w:r w:rsidRPr="005E0AF9">
        <w:rPr>
          <w:rFonts w:eastAsia="+mn-ea" w:cs="Times New Roman"/>
          <w:kern w:val="24"/>
        </w:rPr>
        <w:t xml:space="preserve">“Optimizing costs” </w:t>
      </w:r>
    </w:p>
    <w:p w:rsidR="008F487C" w:rsidRPr="005E0AF9" w:rsidRDefault="00FB6BFD" w:rsidP="008F487C">
      <w:pPr>
        <w:numPr>
          <w:ilvl w:val="2"/>
          <w:numId w:val="29"/>
        </w:numPr>
        <w:spacing w:after="0" w:line="240" w:lineRule="auto"/>
        <w:contextualSpacing/>
        <w:rPr>
          <w:rFonts w:eastAsia="Times New Roman" w:cs="Times New Roman"/>
        </w:rPr>
      </w:pPr>
      <w:r w:rsidRPr="005E0AF9">
        <w:rPr>
          <w:rFonts w:eastAsia="+mn-ea" w:cs="Times New Roman"/>
          <w:kern w:val="24"/>
        </w:rPr>
        <w:t>Big picture: less about numbers alone and more about viewing the context of the numbers</w:t>
      </w:r>
    </w:p>
    <w:p w:rsidR="008F487C" w:rsidRPr="005E0AF9" w:rsidRDefault="00BE1DA6" w:rsidP="008F487C">
      <w:pPr>
        <w:numPr>
          <w:ilvl w:val="2"/>
          <w:numId w:val="29"/>
        </w:numPr>
        <w:spacing w:after="0" w:line="240" w:lineRule="auto"/>
        <w:contextualSpacing/>
        <w:rPr>
          <w:rFonts w:eastAsia="Times New Roman" w:cs="Times New Roman"/>
        </w:rPr>
      </w:pPr>
      <w:r w:rsidRPr="005E0AF9">
        <w:rPr>
          <w:rFonts w:cs="Times New Roman"/>
        </w:rPr>
        <w:t>Insight into clinical sciences i.e. professional practice models</w:t>
      </w:r>
    </w:p>
    <w:p w:rsidR="008F487C" w:rsidRPr="005E0AF9" w:rsidRDefault="00BE1DA6" w:rsidP="008F487C">
      <w:pPr>
        <w:numPr>
          <w:ilvl w:val="2"/>
          <w:numId w:val="29"/>
        </w:numPr>
        <w:spacing w:after="0" w:line="240" w:lineRule="auto"/>
        <w:contextualSpacing/>
        <w:rPr>
          <w:rFonts w:eastAsia="Times New Roman" w:cs="Times New Roman"/>
        </w:rPr>
      </w:pPr>
      <w:r w:rsidRPr="005E0AF9">
        <w:rPr>
          <w:rFonts w:cs="Times New Roman"/>
        </w:rPr>
        <w:t>Clinical professional must help inform business decisions</w:t>
      </w:r>
    </w:p>
    <w:p w:rsidR="004A7D04" w:rsidRDefault="00BE1DA6" w:rsidP="004A7D04">
      <w:pPr>
        <w:numPr>
          <w:ilvl w:val="2"/>
          <w:numId w:val="29"/>
        </w:numPr>
        <w:spacing w:after="0" w:line="240" w:lineRule="auto"/>
        <w:contextualSpacing/>
        <w:rPr>
          <w:rFonts w:cs="Times New Roman"/>
          <w:b/>
        </w:rPr>
      </w:pPr>
      <w:r w:rsidRPr="005E0AF9">
        <w:rPr>
          <w:rFonts w:cs="Times New Roman"/>
        </w:rPr>
        <w:t>Focus: benefit the business and the Patient</w:t>
      </w:r>
    </w:p>
    <w:p w:rsidR="004A7D04" w:rsidRDefault="004A7D04" w:rsidP="004A7D04">
      <w:pPr>
        <w:spacing w:after="0" w:line="240" w:lineRule="auto"/>
        <w:contextualSpacing/>
        <w:rPr>
          <w:rFonts w:cs="Times New Roman"/>
          <w:b/>
        </w:rPr>
      </w:pPr>
    </w:p>
    <w:p w:rsidR="004A7D04" w:rsidRPr="004A7D04" w:rsidRDefault="004A7D04" w:rsidP="004A7D04">
      <w:pPr>
        <w:spacing w:after="0" w:line="240" w:lineRule="auto"/>
        <w:contextualSpacing/>
        <w:rPr>
          <w:rFonts w:cs="Times New Roman"/>
          <w:b/>
        </w:rPr>
      </w:pPr>
      <w:r>
        <w:rPr>
          <w:rFonts w:cs="Times New Roman"/>
          <w:b/>
        </w:rPr>
        <w:t>Notes:</w:t>
      </w:r>
    </w:p>
    <w:sectPr w:rsidR="004A7D04" w:rsidRPr="004A7D04" w:rsidSect="00246E9E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269" w:rsidRDefault="00474269" w:rsidP="004C2CBB">
      <w:pPr>
        <w:spacing w:after="0" w:line="240" w:lineRule="auto"/>
      </w:pPr>
      <w:r>
        <w:separator/>
      </w:r>
    </w:p>
  </w:endnote>
  <w:endnote w:type="continuationSeparator" w:id="0">
    <w:p w:rsidR="00474269" w:rsidRDefault="00474269" w:rsidP="004C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6163"/>
      <w:docPartObj>
        <w:docPartGallery w:val="Page Numbers (Bottom of Page)"/>
        <w:docPartUnique/>
      </w:docPartObj>
    </w:sdtPr>
    <w:sdtEndPr/>
    <w:sdtContent>
      <w:p w:rsidR="00474269" w:rsidRDefault="008331BA">
        <w:pPr>
          <w:pStyle w:val="Footer"/>
          <w:jc w:val="right"/>
        </w:pPr>
        <w:r w:rsidRPr="008F487C">
          <w:rPr>
            <w:sz w:val="20"/>
            <w:szCs w:val="20"/>
          </w:rPr>
          <w:fldChar w:fldCharType="begin"/>
        </w:r>
        <w:r w:rsidR="00474269" w:rsidRPr="008F487C">
          <w:rPr>
            <w:sz w:val="20"/>
            <w:szCs w:val="20"/>
          </w:rPr>
          <w:instrText xml:space="preserve"> PAGE   \* MERGEFORMAT </w:instrText>
        </w:r>
        <w:r w:rsidRPr="008F487C">
          <w:rPr>
            <w:sz w:val="20"/>
            <w:szCs w:val="20"/>
          </w:rPr>
          <w:fldChar w:fldCharType="separate"/>
        </w:r>
        <w:r w:rsidR="00926A79">
          <w:rPr>
            <w:noProof/>
            <w:sz w:val="20"/>
            <w:szCs w:val="20"/>
          </w:rPr>
          <w:t>1</w:t>
        </w:r>
        <w:r w:rsidRPr="008F487C">
          <w:rPr>
            <w:sz w:val="20"/>
            <w:szCs w:val="20"/>
          </w:rPr>
          <w:fldChar w:fldCharType="end"/>
        </w:r>
      </w:p>
    </w:sdtContent>
  </w:sdt>
  <w:p w:rsidR="00474269" w:rsidRPr="00BB61B7" w:rsidRDefault="00BB61B7">
    <w:pPr>
      <w:pStyle w:val="Footer"/>
      <w:rPr>
        <w:sz w:val="18"/>
        <w:szCs w:val="18"/>
      </w:rPr>
    </w:pPr>
    <w:r w:rsidRPr="00BB61B7">
      <w:rPr>
        <w:sz w:val="18"/>
        <w:szCs w:val="18"/>
      </w:rPr>
      <w:t>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269" w:rsidRDefault="00474269" w:rsidP="004C2CBB">
      <w:pPr>
        <w:spacing w:after="0" w:line="240" w:lineRule="auto"/>
      </w:pPr>
      <w:r>
        <w:separator/>
      </w:r>
    </w:p>
  </w:footnote>
  <w:footnote w:type="continuationSeparator" w:id="0">
    <w:p w:rsidR="00474269" w:rsidRDefault="00474269" w:rsidP="004C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0774"/>
    <w:multiLevelType w:val="hybridMultilevel"/>
    <w:tmpl w:val="2DB85C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F2968"/>
    <w:multiLevelType w:val="hybridMultilevel"/>
    <w:tmpl w:val="804EBFD8"/>
    <w:lvl w:ilvl="0" w:tplc="BA469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923D5"/>
    <w:multiLevelType w:val="hybridMultilevel"/>
    <w:tmpl w:val="E684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263"/>
    <w:multiLevelType w:val="hybridMultilevel"/>
    <w:tmpl w:val="F3FCD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93E34"/>
    <w:multiLevelType w:val="hybridMultilevel"/>
    <w:tmpl w:val="0714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6FB3"/>
    <w:multiLevelType w:val="hybridMultilevel"/>
    <w:tmpl w:val="CE38C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0270"/>
    <w:multiLevelType w:val="hybridMultilevel"/>
    <w:tmpl w:val="4E3265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09DB"/>
    <w:multiLevelType w:val="hybridMultilevel"/>
    <w:tmpl w:val="90048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F676B"/>
    <w:multiLevelType w:val="hybridMultilevel"/>
    <w:tmpl w:val="81C4C5D2"/>
    <w:lvl w:ilvl="0" w:tplc="82D23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A4D9C">
      <w:start w:val="10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CE1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81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85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A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3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0F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A1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6A4B77"/>
    <w:multiLevelType w:val="hybridMultilevel"/>
    <w:tmpl w:val="CE46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13A26"/>
    <w:multiLevelType w:val="hybridMultilevel"/>
    <w:tmpl w:val="1BB088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B715F"/>
    <w:multiLevelType w:val="hybridMultilevel"/>
    <w:tmpl w:val="438E21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41D6A"/>
    <w:multiLevelType w:val="hybridMultilevel"/>
    <w:tmpl w:val="25BA9E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8119A"/>
    <w:multiLevelType w:val="hybridMultilevel"/>
    <w:tmpl w:val="CE985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2D7"/>
    <w:multiLevelType w:val="hybridMultilevel"/>
    <w:tmpl w:val="5BECC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562E3A"/>
    <w:multiLevelType w:val="hybridMultilevel"/>
    <w:tmpl w:val="610C9DAA"/>
    <w:lvl w:ilvl="0" w:tplc="FD8A2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21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8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20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E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41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EF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C6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4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7F426A"/>
    <w:multiLevelType w:val="hybridMultilevel"/>
    <w:tmpl w:val="08340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6E6A"/>
    <w:multiLevelType w:val="hybridMultilevel"/>
    <w:tmpl w:val="5C800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D43B77"/>
    <w:multiLevelType w:val="hybridMultilevel"/>
    <w:tmpl w:val="9BD49C6C"/>
    <w:lvl w:ilvl="0" w:tplc="F564A1A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CD203A"/>
    <w:multiLevelType w:val="hybridMultilevel"/>
    <w:tmpl w:val="37CE4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80120"/>
    <w:multiLevelType w:val="hybridMultilevel"/>
    <w:tmpl w:val="C652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62524"/>
    <w:multiLevelType w:val="hybridMultilevel"/>
    <w:tmpl w:val="0866A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22011"/>
    <w:multiLevelType w:val="hybridMultilevel"/>
    <w:tmpl w:val="B58686A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CE68E7"/>
    <w:multiLevelType w:val="hybridMultilevel"/>
    <w:tmpl w:val="3E06F3AE"/>
    <w:lvl w:ilvl="0" w:tplc="16FE6B8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8C6590"/>
    <w:multiLevelType w:val="hybridMultilevel"/>
    <w:tmpl w:val="0FC2F0AA"/>
    <w:lvl w:ilvl="0" w:tplc="82D23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A4D9C">
      <w:start w:val="10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A4D9C">
      <w:start w:val="106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81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85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A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3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0F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A1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09313C"/>
    <w:multiLevelType w:val="hybridMultilevel"/>
    <w:tmpl w:val="0A941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0139D3"/>
    <w:multiLevelType w:val="hybridMultilevel"/>
    <w:tmpl w:val="242290A8"/>
    <w:lvl w:ilvl="0" w:tplc="F73C8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2A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84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6A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0E9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C5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4D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2C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DA8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42505A5"/>
    <w:multiLevelType w:val="hybridMultilevel"/>
    <w:tmpl w:val="5E5C7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A7627"/>
    <w:multiLevelType w:val="hybridMultilevel"/>
    <w:tmpl w:val="2D2C6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7"/>
  </w:num>
  <w:num w:numId="4">
    <w:abstractNumId w:val="9"/>
  </w:num>
  <w:num w:numId="5">
    <w:abstractNumId w:val="16"/>
  </w:num>
  <w:num w:numId="6">
    <w:abstractNumId w:val="4"/>
  </w:num>
  <w:num w:numId="7">
    <w:abstractNumId w:val="26"/>
  </w:num>
  <w:num w:numId="8">
    <w:abstractNumId w:val="15"/>
  </w:num>
  <w:num w:numId="9">
    <w:abstractNumId w:val="8"/>
  </w:num>
  <w:num w:numId="10">
    <w:abstractNumId w:val="17"/>
  </w:num>
  <w:num w:numId="11">
    <w:abstractNumId w:val="14"/>
  </w:num>
  <w:num w:numId="12">
    <w:abstractNumId w:val="21"/>
  </w:num>
  <w:num w:numId="13">
    <w:abstractNumId w:val="25"/>
  </w:num>
  <w:num w:numId="14">
    <w:abstractNumId w:val="20"/>
  </w:num>
  <w:num w:numId="15">
    <w:abstractNumId w:val="7"/>
  </w:num>
  <w:num w:numId="16">
    <w:abstractNumId w:val="19"/>
  </w:num>
  <w:num w:numId="17">
    <w:abstractNumId w:val="18"/>
  </w:num>
  <w:num w:numId="18">
    <w:abstractNumId w:val="12"/>
  </w:num>
  <w:num w:numId="19">
    <w:abstractNumId w:val="28"/>
  </w:num>
  <w:num w:numId="20">
    <w:abstractNumId w:val="5"/>
  </w:num>
  <w:num w:numId="21">
    <w:abstractNumId w:val="0"/>
  </w:num>
  <w:num w:numId="22">
    <w:abstractNumId w:val="13"/>
  </w:num>
  <w:num w:numId="23">
    <w:abstractNumId w:val="23"/>
  </w:num>
  <w:num w:numId="24">
    <w:abstractNumId w:val="6"/>
  </w:num>
  <w:num w:numId="25">
    <w:abstractNumId w:val="10"/>
  </w:num>
  <w:num w:numId="26">
    <w:abstractNumId w:val="1"/>
  </w:num>
  <w:num w:numId="27">
    <w:abstractNumId w:val="11"/>
  </w:num>
  <w:num w:numId="28">
    <w:abstractNumId w:val="22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59"/>
    <w:rsid w:val="00006FA0"/>
    <w:rsid w:val="00023959"/>
    <w:rsid w:val="00041CB2"/>
    <w:rsid w:val="00051C67"/>
    <w:rsid w:val="00063093"/>
    <w:rsid w:val="00066C6F"/>
    <w:rsid w:val="000673AA"/>
    <w:rsid w:val="000743D8"/>
    <w:rsid w:val="00075362"/>
    <w:rsid w:val="00086D10"/>
    <w:rsid w:val="000C072C"/>
    <w:rsid w:val="001055BA"/>
    <w:rsid w:val="00130A8F"/>
    <w:rsid w:val="00134DD3"/>
    <w:rsid w:val="00135EB8"/>
    <w:rsid w:val="00185C9D"/>
    <w:rsid w:val="001A6651"/>
    <w:rsid w:val="001C0206"/>
    <w:rsid w:val="001D5F9C"/>
    <w:rsid w:val="0022425B"/>
    <w:rsid w:val="00230C09"/>
    <w:rsid w:val="0023278F"/>
    <w:rsid w:val="002412E7"/>
    <w:rsid w:val="00241C94"/>
    <w:rsid w:val="00246808"/>
    <w:rsid w:val="00246E9E"/>
    <w:rsid w:val="002563F2"/>
    <w:rsid w:val="002B383C"/>
    <w:rsid w:val="002C5350"/>
    <w:rsid w:val="003003D5"/>
    <w:rsid w:val="003323BF"/>
    <w:rsid w:val="003336E7"/>
    <w:rsid w:val="0035766D"/>
    <w:rsid w:val="003649DD"/>
    <w:rsid w:val="00374755"/>
    <w:rsid w:val="0037615B"/>
    <w:rsid w:val="00391402"/>
    <w:rsid w:val="003D406E"/>
    <w:rsid w:val="003E663E"/>
    <w:rsid w:val="0040268A"/>
    <w:rsid w:val="00411F58"/>
    <w:rsid w:val="0042017F"/>
    <w:rsid w:val="004717B6"/>
    <w:rsid w:val="00474269"/>
    <w:rsid w:val="004948F2"/>
    <w:rsid w:val="004A0C83"/>
    <w:rsid w:val="004A7D04"/>
    <w:rsid w:val="004C2CBB"/>
    <w:rsid w:val="004E1004"/>
    <w:rsid w:val="004E234F"/>
    <w:rsid w:val="004E5D3C"/>
    <w:rsid w:val="00505F47"/>
    <w:rsid w:val="005509CC"/>
    <w:rsid w:val="00565E47"/>
    <w:rsid w:val="00583DF4"/>
    <w:rsid w:val="00594916"/>
    <w:rsid w:val="00596CBB"/>
    <w:rsid w:val="005E0AF9"/>
    <w:rsid w:val="005E15F2"/>
    <w:rsid w:val="005E4BCF"/>
    <w:rsid w:val="00613D3B"/>
    <w:rsid w:val="006244AF"/>
    <w:rsid w:val="00631F37"/>
    <w:rsid w:val="00634232"/>
    <w:rsid w:val="00691122"/>
    <w:rsid w:val="00697A7B"/>
    <w:rsid w:val="006C02AF"/>
    <w:rsid w:val="006C2C17"/>
    <w:rsid w:val="006C42B1"/>
    <w:rsid w:val="006D4DE1"/>
    <w:rsid w:val="006E0592"/>
    <w:rsid w:val="007077C5"/>
    <w:rsid w:val="00713EE7"/>
    <w:rsid w:val="00721F5A"/>
    <w:rsid w:val="00743CBF"/>
    <w:rsid w:val="007447B1"/>
    <w:rsid w:val="0075669E"/>
    <w:rsid w:val="00764EAE"/>
    <w:rsid w:val="007650B8"/>
    <w:rsid w:val="007712F1"/>
    <w:rsid w:val="0077607C"/>
    <w:rsid w:val="007A2F52"/>
    <w:rsid w:val="007B22E4"/>
    <w:rsid w:val="007C2CFD"/>
    <w:rsid w:val="007D2107"/>
    <w:rsid w:val="00827FE9"/>
    <w:rsid w:val="008331BA"/>
    <w:rsid w:val="00871C00"/>
    <w:rsid w:val="00871E62"/>
    <w:rsid w:val="00892281"/>
    <w:rsid w:val="008C182E"/>
    <w:rsid w:val="008C4C12"/>
    <w:rsid w:val="008D6B46"/>
    <w:rsid w:val="008F487C"/>
    <w:rsid w:val="00902FC2"/>
    <w:rsid w:val="009074C4"/>
    <w:rsid w:val="00926A79"/>
    <w:rsid w:val="00945C7F"/>
    <w:rsid w:val="00971CF1"/>
    <w:rsid w:val="00982CFE"/>
    <w:rsid w:val="00987600"/>
    <w:rsid w:val="00990C68"/>
    <w:rsid w:val="009B0DBA"/>
    <w:rsid w:val="009C1FFE"/>
    <w:rsid w:val="009C29F5"/>
    <w:rsid w:val="009E6CDE"/>
    <w:rsid w:val="009F1CEA"/>
    <w:rsid w:val="00A026A2"/>
    <w:rsid w:val="00A217E5"/>
    <w:rsid w:val="00A2293F"/>
    <w:rsid w:val="00A23358"/>
    <w:rsid w:val="00A71317"/>
    <w:rsid w:val="00A7203E"/>
    <w:rsid w:val="00A73406"/>
    <w:rsid w:val="00A776CA"/>
    <w:rsid w:val="00A911E0"/>
    <w:rsid w:val="00AC5000"/>
    <w:rsid w:val="00AD0FB0"/>
    <w:rsid w:val="00AE6E94"/>
    <w:rsid w:val="00AE794B"/>
    <w:rsid w:val="00AE7B6A"/>
    <w:rsid w:val="00B03847"/>
    <w:rsid w:val="00B1126E"/>
    <w:rsid w:val="00B14DF6"/>
    <w:rsid w:val="00B606BE"/>
    <w:rsid w:val="00B62185"/>
    <w:rsid w:val="00B83159"/>
    <w:rsid w:val="00B95610"/>
    <w:rsid w:val="00BB1B32"/>
    <w:rsid w:val="00BB61B7"/>
    <w:rsid w:val="00BE1DA6"/>
    <w:rsid w:val="00BE411E"/>
    <w:rsid w:val="00BF00B1"/>
    <w:rsid w:val="00BF1809"/>
    <w:rsid w:val="00C01151"/>
    <w:rsid w:val="00C01392"/>
    <w:rsid w:val="00C459B7"/>
    <w:rsid w:val="00C70E9D"/>
    <w:rsid w:val="00C7163A"/>
    <w:rsid w:val="00C73A01"/>
    <w:rsid w:val="00CD0907"/>
    <w:rsid w:val="00CD193A"/>
    <w:rsid w:val="00D03B86"/>
    <w:rsid w:val="00D26D13"/>
    <w:rsid w:val="00D32C58"/>
    <w:rsid w:val="00D55936"/>
    <w:rsid w:val="00D61427"/>
    <w:rsid w:val="00D71A0B"/>
    <w:rsid w:val="00D844E6"/>
    <w:rsid w:val="00D86077"/>
    <w:rsid w:val="00D94810"/>
    <w:rsid w:val="00D950A2"/>
    <w:rsid w:val="00DA52F0"/>
    <w:rsid w:val="00DA6DF4"/>
    <w:rsid w:val="00DB115D"/>
    <w:rsid w:val="00DB4F1D"/>
    <w:rsid w:val="00DF6236"/>
    <w:rsid w:val="00E010FE"/>
    <w:rsid w:val="00E2058B"/>
    <w:rsid w:val="00E31394"/>
    <w:rsid w:val="00E74A05"/>
    <w:rsid w:val="00E92F3F"/>
    <w:rsid w:val="00EA782B"/>
    <w:rsid w:val="00ED3939"/>
    <w:rsid w:val="00EE520A"/>
    <w:rsid w:val="00EE605F"/>
    <w:rsid w:val="00F032F7"/>
    <w:rsid w:val="00F04F73"/>
    <w:rsid w:val="00F447A7"/>
    <w:rsid w:val="00F47D06"/>
    <w:rsid w:val="00F52A28"/>
    <w:rsid w:val="00F57983"/>
    <w:rsid w:val="00F655CD"/>
    <w:rsid w:val="00F65C31"/>
    <w:rsid w:val="00F71356"/>
    <w:rsid w:val="00F93382"/>
    <w:rsid w:val="00FB025E"/>
    <w:rsid w:val="00FB26DF"/>
    <w:rsid w:val="00FB6BFD"/>
    <w:rsid w:val="00FD3ADA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7" type="connector" idref="#Straight Arrow Connector 11"/>
        <o:r id="V:Rule8" type="connector" idref="#Straight Arrow Connector 12"/>
        <o:r id="V:Rule9" type="connector" idref="#Straight Arrow Connector 13"/>
        <o:r id="V:Rule10" type="connector" idref="#Straight Arrow Connector 14"/>
        <o:r id="V:Rule11" type="connector" idref="#Straight Arrow Connector 15"/>
        <o:r id="V:Rule12" type="connector" idref="#Straight Arrow Connector 6"/>
      </o:rules>
    </o:shapelayout>
  </w:shapeDefaults>
  <w:decimalSymbol w:val="."/>
  <w:listSeparator w:val=","/>
  <w15:docId w15:val="{D951E46D-4CF3-4F6D-8091-F0CCDD4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7131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3E663E"/>
    <w:pPr>
      <w:spacing w:after="0" w:line="240" w:lineRule="auto"/>
    </w:pPr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B8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BB"/>
  </w:style>
  <w:style w:type="paragraph" w:styleId="Footer">
    <w:name w:val="footer"/>
    <w:basedOn w:val="Normal"/>
    <w:link w:val="FooterChar"/>
    <w:uiPriority w:val="99"/>
    <w:unhideWhenUsed/>
    <w:rsid w:val="004C2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BB"/>
  </w:style>
  <w:style w:type="paragraph" w:styleId="BalloonText">
    <w:name w:val="Balloon Text"/>
    <w:basedOn w:val="Normal"/>
    <w:link w:val="BalloonTextChar"/>
    <w:uiPriority w:val="99"/>
    <w:semiHidden/>
    <w:unhideWhenUsed/>
    <w:rsid w:val="0055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6236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customStyle="1" w:styleId="coursetitle">
    <w:name w:val="course title"/>
    <w:basedOn w:val="Normal"/>
    <w:rsid w:val="00926A79"/>
    <w:pPr>
      <w:spacing w:line="240" w:lineRule="auto"/>
      <w:jc w:val="center"/>
    </w:pPr>
    <w:rPr>
      <w:rFonts w:ascii="Arial" w:eastAsia="Times New Roman" w:hAnsi="Arial" w:cs="Times New Roman"/>
      <w:b/>
      <w:bCs/>
      <w:sz w:val="28"/>
    </w:rPr>
  </w:style>
  <w:style w:type="paragraph" w:customStyle="1" w:styleId="coursetitleline2">
    <w:name w:val="course title line 2"/>
    <w:basedOn w:val="coursetitle"/>
    <w:rsid w:val="00926A79"/>
  </w:style>
  <w:style w:type="paragraph" w:styleId="Title">
    <w:name w:val="Title"/>
    <w:basedOn w:val="Normal"/>
    <w:link w:val="TitleChar"/>
    <w:qFormat/>
    <w:rsid w:val="00926A79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926A79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53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0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49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02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67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4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3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94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07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18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17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32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4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package" Target="embeddings/Microsoft_PowerPoint_Slide.sldx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5.jpeg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431166-09C4-D14A-94A9-5E66C7E75C4D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84CE7C-DB44-984A-943C-EEEE2037860C}">
      <dgm:prSet phldrT="[Text]" custT="1"/>
      <dgm:spPr/>
      <dgm:t>
        <a:bodyPr/>
        <a:lstStyle/>
        <a:p>
          <a:r>
            <a:rPr lang="en-US" sz="1400" b="1">
              <a:solidFill>
                <a:srgbClr val="000000"/>
              </a:solidFill>
            </a:rPr>
            <a:t>Fee-for Service</a:t>
          </a:r>
        </a:p>
      </dgm:t>
    </dgm:pt>
    <dgm:pt modelId="{AA5D1F0D-E890-E749-B5AD-F094C031916C}" type="parTrans" cxnId="{29E9E8C7-674A-CF4F-844A-7386E256DDAE}">
      <dgm:prSet/>
      <dgm:spPr/>
      <dgm:t>
        <a:bodyPr/>
        <a:lstStyle/>
        <a:p>
          <a:endParaRPr lang="en-US"/>
        </a:p>
      </dgm:t>
    </dgm:pt>
    <dgm:pt modelId="{EEE47591-637A-604B-927E-9DDFD20B1367}" type="sibTrans" cxnId="{29E9E8C7-674A-CF4F-844A-7386E256DDAE}">
      <dgm:prSet/>
      <dgm:spPr/>
      <dgm:t>
        <a:bodyPr/>
        <a:lstStyle/>
        <a:p>
          <a:endParaRPr lang="en-US"/>
        </a:p>
      </dgm:t>
    </dgm:pt>
    <dgm:pt modelId="{51647C8A-9FD3-5746-A468-F0162DB944BA}">
      <dgm:prSet phldrT="[Text]" custT="1"/>
      <dgm:spPr/>
      <dgm:t>
        <a:bodyPr/>
        <a:lstStyle/>
        <a:p>
          <a:r>
            <a:rPr lang="en-US" sz="1200" b="1"/>
            <a:t>Cost-based reimbursement</a:t>
          </a:r>
        </a:p>
      </dgm:t>
    </dgm:pt>
    <dgm:pt modelId="{777B46CD-47A6-C148-A43B-788663DBF283}" type="parTrans" cxnId="{E170D48D-5DF9-F148-A821-665D5C219D34}">
      <dgm:prSet/>
      <dgm:spPr/>
      <dgm:t>
        <a:bodyPr/>
        <a:lstStyle/>
        <a:p>
          <a:endParaRPr lang="en-US"/>
        </a:p>
      </dgm:t>
    </dgm:pt>
    <dgm:pt modelId="{AE7E55E2-91C7-7043-902A-7AF77F38C21F}" type="sibTrans" cxnId="{E170D48D-5DF9-F148-A821-665D5C219D34}">
      <dgm:prSet/>
      <dgm:spPr/>
      <dgm:t>
        <a:bodyPr/>
        <a:lstStyle/>
        <a:p>
          <a:endParaRPr lang="en-US"/>
        </a:p>
      </dgm:t>
    </dgm:pt>
    <dgm:pt modelId="{F235A50F-4852-E545-97B4-411E7048D7AC}">
      <dgm:prSet phldrT="[Text]" custT="1"/>
      <dgm:spPr/>
      <dgm:t>
        <a:bodyPr/>
        <a:lstStyle/>
        <a:p>
          <a:r>
            <a:rPr lang="en-US" sz="1200" b="1"/>
            <a:t>Charge-based reimbursement</a:t>
          </a:r>
        </a:p>
      </dgm:t>
    </dgm:pt>
    <dgm:pt modelId="{3766E112-3C15-D148-BBCF-9432038B84A9}" type="parTrans" cxnId="{B48FAEB7-5EBE-8E42-BE89-880F0252A199}">
      <dgm:prSet/>
      <dgm:spPr/>
      <dgm:t>
        <a:bodyPr/>
        <a:lstStyle/>
        <a:p>
          <a:endParaRPr lang="en-US"/>
        </a:p>
      </dgm:t>
    </dgm:pt>
    <dgm:pt modelId="{A24E4857-A6F4-ED4D-ABCF-72D9AFD04980}" type="sibTrans" cxnId="{B48FAEB7-5EBE-8E42-BE89-880F0252A199}">
      <dgm:prSet/>
      <dgm:spPr/>
      <dgm:t>
        <a:bodyPr/>
        <a:lstStyle/>
        <a:p>
          <a:endParaRPr lang="en-US"/>
        </a:p>
      </dgm:t>
    </dgm:pt>
    <dgm:pt modelId="{5BD87D4D-B191-8A4F-A2F2-B7C887E59F73}">
      <dgm:prSet phldrT="[Text]" custT="1"/>
      <dgm:spPr/>
      <dgm:t>
        <a:bodyPr/>
        <a:lstStyle/>
        <a:p>
          <a:r>
            <a:rPr lang="en-US" sz="1400" b="1">
              <a:solidFill>
                <a:schemeClr val="tx1"/>
              </a:solidFill>
            </a:rPr>
            <a:t>Capitation</a:t>
          </a:r>
        </a:p>
      </dgm:t>
    </dgm:pt>
    <dgm:pt modelId="{DE4B3A20-203A-2541-9871-C5B3C394677A}" type="parTrans" cxnId="{F504EBC7-379D-6445-8379-88D2B301644E}">
      <dgm:prSet/>
      <dgm:spPr/>
      <dgm:t>
        <a:bodyPr/>
        <a:lstStyle/>
        <a:p>
          <a:endParaRPr lang="en-US"/>
        </a:p>
      </dgm:t>
    </dgm:pt>
    <dgm:pt modelId="{8B9CEF57-BDD4-3549-974B-0FD0B3D265AB}" type="sibTrans" cxnId="{F504EBC7-379D-6445-8379-88D2B301644E}">
      <dgm:prSet/>
      <dgm:spPr/>
      <dgm:t>
        <a:bodyPr/>
        <a:lstStyle/>
        <a:p>
          <a:endParaRPr lang="en-US"/>
        </a:p>
      </dgm:t>
    </dgm:pt>
    <dgm:pt modelId="{A1F922D1-8AD0-AE41-B360-0DD4EB09DBC7}">
      <dgm:prSet custT="1"/>
      <dgm:spPr/>
      <dgm:t>
        <a:bodyPr/>
        <a:lstStyle/>
        <a:p>
          <a:r>
            <a:rPr lang="en-US" sz="1200" b="1"/>
            <a:t>Prospective payment</a:t>
          </a:r>
        </a:p>
      </dgm:t>
    </dgm:pt>
    <dgm:pt modelId="{A323EF8C-3724-924F-B944-5D4D783EB1DC}" type="parTrans" cxnId="{9097D65A-F4C1-3F47-B947-FB803944F511}">
      <dgm:prSet/>
      <dgm:spPr/>
      <dgm:t>
        <a:bodyPr/>
        <a:lstStyle/>
        <a:p>
          <a:endParaRPr lang="en-US"/>
        </a:p>
      </dgm:t>
    </dgm:pt>
    <dgm:pt modelId="{5DCDA052-AF34-CB45-B7FB-2FBBE356FECC}" type="sibTrans" cxnId="{9097D65A-F4C1-3F47-B947-FB803944F511}">
      <dgm:prSet/>
      <dgm:spPr/>
      <dgm:t>
        <a:bodyPr/>
        <a:lstStyle/>
        <a:p>
          <a:endParaRPr lang="en-US"/>
        </a:p>
      </dgm:t>
    </dgm:pt>
    <dgm:pt modelId="{8DE3BFFC-9C7C-F449-B638-29A795746531}">
      <dgm:prSet custT="1"/>
      <dgm:spPr/>
      <dgm:t>
        <a:bodyPr/>
        <a:lstStyle/>
        <a:p>
          <a:r>
            <a:rPr lang="en-US" sz="1200" b="1" u="sng"/>
            <a:t>DRG</a:t>
          </a:r>
          <a:r>
            <a:rPr lang="en-US" sz="1200"/>
            <a:t> - Hospital</a:t>
          </a:r>
        </a:p>
      </dgm:t>
    </dgm:pt>
    <dgm:pt modelId="{6B837B57-8D0C-164B-85D1-DAC54E31E85E}" type="parTrans" cxnId="{E326B2A9-90EA-8140-BC2D-747BC1C3F569}">
      <dgm:prSet/>
      <dgm:spPr/>
      <dgm:t>
        <a:bodyPr/>
        <a:lstStyle/>
        <a:p>
          <a:endParaRPr lang="en-US"/>
        </a:p>
      </dgm:t>
    </dgm:pt>
    <dgm:pt modelId="{FE4E4332-C726-B345-B41D-B004EC94104D}" type="sibTrans" cxnId="{E326B2A9-90EA-8140-BC2D-747BC1C3F569}">
      <dgm:prSet/>
      <dgm:spPr/>
      <dgm:t>
        <a:bodyPr/>
        <a:lstStyle/>
        <a:p>
          <a:endParaRPr lang="en-US"/>
        </a:p>
      </dgm:t>
    </dgm:pt>
    <dgm:pt modelId="{111066BF-E40B-2D45-B2BE-7390AFDD625E}">
      <dgm:prSet custT="1"/>
      <dgm:spPr/>
      <dgm:t>
        <a:bodyPr/>
        <a:lstStyle/>
        <a:p>
          <a:r>
            <a:rPr lang="en-US" sz="1200" b="1" u="sng"/>
            <a:t>Bundled payment</a:t>
          </a:r>
          <a:r>
            <a:rPr lang="en-US" sz="1200"/>
            <a:t> - hospital </a:t>
          </a:r>
          <a:r>
            <a:rPr lang="en-US" sz="1200" b="0" u="none">
              <a:solidFill>
                <a:sysClr val="windowText" lastClr="000000"/>
              </a:solidFill>
            </a:rPr>
            <a:t>and</a:t>
          </a:r>
          <a:r>
            <a:rPr lang="en-US" sz="1200" b="0" u="none"/>
            <a:t> </a:t>
          </a:r>
          <a:r>
            <a:rPr lang="en-US" sz="1200"/>
            <a:t>physician</a:t>
          </a:r>
        </a:p>
      </dgm:t>
    </dgm:pt>
    <dgm:pt modelId="{43584E02-E294-4F4F-9C26-EA8EBD508BE3}" type="parTrans" cxnId="{C202243D-75C0-9147-9071-ED8B7F54ED8B}">
      <dgm:prSet/>
      <dgm:spPr/>
      <dgm:t>
        <a:bodyPr/>
        <a:lstStyle/>
        <a:p>
          <a:endParaRPr lang="en-US"/>
        </a:p>
      </dgm:t>
    </dgm:pt>
    <dgm:pt modelId="{FEB73CE2-167B-8C48-9499-5380D6AD2B4E}" type="sibTrans" cxnId="{C202243D-75C0-9147-9071-ED8B7F54ED8B}">
      <dgm:prSet/>
      <dgm:spPr/>
      <dgm:t>
        <a:bodyPr/>
        <a:lstStyle/>
        <a:p>
          <a:endParaRPr lang="en-US"/>
        </a:p>
      </dgm:t>
    </dgm:pt>
    <dgm:pt modelId="{D47C7137-4BA5-A347-8794-27E7206B0B75}">
      <dgm:prSet custT="1"/>
      <dgm:spPr/>
      <dgm:t>
        <a:bodyPr/>
        <a:lstStyle/>
        <a:p>
          <a:r>
            <a:rPr lang="en-US" sz="1200"/>
            <a:t>Per procedure</a:t>
          </a:r>
        </a:p>
      </dgm:t>
    </dgm:pt>
    <dgm:pt modelId="{F628B147-A344-8D4C-B803-8D07C35B2D69}" type="parTrans" cxnId="{852A890E-C31D-0843-9D98-8F51E67B9BFF}">
      <dgm:prSet/>
      <dgm:spPr/>
      <dgm:t>
        <a:bodyPr/>
        <a:lstStyle/>
        <a:p>
          <a:endParaRPr lang="en-US"/>
        </a:p>
      </dgm:t>
    </dgm:pt>
    <dgm:pt modelId="{187BA4D6-0A74-104D-9898-19354D5AD217}" type="sibTrans" cxnId="{852A890E-C31D-0843-9D98-8F51E67B9BFF}">
      <dgm:prSet/>
      <dgm:spPr/>
      <dgm:t>
        <a:bodyPr/>
        <a:lstStyle/>
        <a:p>
          <a:endParaRPr lang="en-US"/>
        </a:p>
      </dgm:t>
    </dgm:pt>
    <dgm:pt modelId="{7DF3381D-F37B-D74D-8AE5-1F2D5C4D7E77}">
      <dgm:prSet custT="1"/>
      <dgm:spPr/>
      <dgm:t>
        <a:bodyPr/>
        <a:lstStyle/>
        <a:p>
          <a:r>
            <a:rPr lang="en-US" sz="1200" b="1" u="sng"/>
            <a:t>RBRVS</a:t>
          </a:r>
          <a:r>
            <a:rPr lang="en-US" sz="1200"/>
            <a:t> - physicians</a:t>
          </a:r>
        </a:p>
      </dgm:t>
    </dgm:pt>
    <dgm:pt modelId="{8C455BA5-0D8A-9B4D-9C90-CF94CFE720B3}" type="parTrans" cxnId="{2A5ECAF7-5CE6-3646-A57F-E36C20CBBA9E}">
      <dgm:prSet/>
      <dgm:spPr/>
      <dgm:t>
        <a:bodyPr/>
        <a:lstStyle/>
        <a:p>
          <a:endParaRPr lang="en-US"/>
        </a:p>
      </dgm:t>
    </dgm:pt>
    <dgm:pt modelId="{07CAC0A8-AFBA-7544-B13B-AA18C03C5486}" type="sibTrans" cxnId="{2A5ECAF7-5CE6-3646-A57F-E36C20CBBA9E}">
      <dgm:prSet/>
      <dgm:spPr/>
      <dgm:t>
        <a:bodyPr/>
        <a:lstStyle/>
        <a:p>
          <a:endParaRPr lang="en-US"/>
        </a:p>
      </dgm:t>
    </dgm:pt>
    <dgm:pt modelId="{2BA92B8A-925B-0144-88A0-553D4B6F4E10}">
      <dgm:prSet custT="1"/>
      <dgm:spPr/>
      <dgm:t>
        <a:bodyPr/>
        <a:lstStyle/>
        <a:p>
          <a:r>
            <a:rPr lang="en-US" sz="1200" b="1" u="sng"/>
            <a:t>Case rate</a:t>
          </a:r>
          <a:r>
            <a:rPr lang="en-US" sz="1200"/>
            <a:t> - hosptial or physician</a:t>
          </a:r>
        </a:p>
      </dgm:t>
    </dgm:pt>
    <dgm:pt modelId="{3C39E4CC-E202-EC48-AFC0-76373463AEE4}" type="parTrans" cxnId="{61CC3150-20C5-734F-9FD0-7E826A8C2D3A}">
      <dgm:prSet/>
      <dgm:spPr/>
      <dgm:t>
        <a:bodyPr/>
        <a:lstStyle/>
        <a:p>
          <a:endParaRPr lang="en-US"/>
        </a:p>
      </dgm:t>
    </dgm:pt>
    <dgm:pt modelId="{16302DF5-F0C0-2D43-9559-547492CE101B}" type="sibTrans" cxnId="{61CC3150-20C5-734F-9FD0-7E826A8C2D3A}">
      <dgm:prSet/>
      <dgm:spPr/>
      <dgm:t>
        <a:bodyPr/>
        <a:lstStyle/>
        <a:p>
          <a:endParaRPr lang="en-US"/>
        </a:p>
      </dgm:t>
    </dgm:pt>
    <dgm:pt modelId="{6238DC4F-D38F-6042-8DE6-881319FDE199}">
      <dgm:prSet custT="1"/>
      <dgm:spPr/>
      <dgm:t>
        <a:bodyPr/>
        <a:lstStyle/>
        <a:p>
          <a:r>
            <a:rPr lang="en-US" sz="1200" b="1" u="sng"/>
            <a:t>APC</a:t>
          </a:r>
          <a:r>
            <a:rPr lang="en-US" sz="1200"/>
            <a:t> - Hospital or ambulatory care facility</a:t>
          </a:r>
        </a:p>
      </dgm:t>
    </dgm:pt>
    <dgm:pt modelId="{CAF8F1A6-EF2C-794D-AB51-4B2E86793EB7}" type="parTrans" cxnId="{48494955-F85A-5141-B930-17835E869231}">
      <dgm:prSet/>
      <dgm:spPr/>
      <dgm:t>
        <a:bodyPr/>
        <a:lstStyle/>
        <a:p>
          <a:endParaRPr lang="en-US"/>
        </a:p>
      </dgm:t>
    </dgm:pt>
    <dgm:pt modelId="{1DD717D0-CF21-F045-AF24-627B97E15837}" type="sibTrans" cxnId="{48494955-F85A-5141-B930-17835E869231}">
      <dgm:prSet/>
      <dgm:spPr/>
      <dgm:t>
        <a:bodyPr/>
        <a:lstStyle/>
        <a:p>
          <a:endParaRPr lang="en-US"/>
        </a:p>
      </dgm:t>
    </dgm:pt>
    <dgm:pt modelId="{7EEDD5CF-5BEB-854A-A485-72DE29E9B3A5}">
      <dgm:prSet custT="1"/>
      <dgm:spPr/>
      <dgm:t>
        <a:bodyPr/>
        <a:lstStyle/>
        <a:p>
          <a:r>
            <a:rPr lang="en-US" sz="1200" b="1" u="sng"/>
            <a:t>Per diem</a:t>
          </a:r>
          <a:r>
            <a:rPr lang="en-US" sz="1200"/>
            <a:t> - hospital</a:t>
          </a:r>
        </a:p>
      </dgm:t>
    </dgm:pt>
    <dgm:pt modelId="{556F14C4-242B-A84A-BB77-31B7EC533AF6}" type="parTrans" cxnId="{385D4B9F-5D7F-3944-B3C1-D01433F197B0}">
      <dgm:prSet/>
      <dgm:spPr/>
      <dgm:t>
        <a:bodyPr/>
        <a:lstStyle/>
        <a:p>
          <a:endParaRPr lang="en-US"/>
        </a:p>
      </dgm:t>
    </dgm:pt>
    <dgm:pt modelId="{36309007-E4FC-904C-909D-E235121E8895}" type="sibTrans" cxnId="{385D4B9F-5D7F-3944-B3C1-D01433F197B0}">
      <dgm:prSet/>
      <dgm:spPr/>
      <dgm:t>
        <a:bodyPr/>
        <a:lstStyle/>
        <a:p>
          <a:endParaRPr lang="en-US"/>
        </a:p>
      </dgm:t>
    </dgm:pt>
    <dgm:pt modelId="{DB66DAF4-F264-464A-B3C4-E0ABE146BA8C}" type="pres">
      <dgm:prSet presAssocID="{FA431166-09C4-D14A-94A9-5E66C7E75C4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025804F-E16C-C545-868B-81460FA8F2A1}" type="pres">
      <dgm:prSet presAssocID="{5A84CE7C-DB44-984A-943C-EEEE2037860C}" presName="root" presStyleCnt="0"/>
      <dgm:spPr/>
    </dgm:pt>
    <dgm:pt modelId="{3B2158DB-AA69-D24C-B429-19AA08841DBD}" type="pres">
      <dgm:prSet presAssocID="{5A84CE7C-DB44-984A-943C-EEEE2037860C}" presName="rootComposite" presStyleCnt="0"/>
      <dgm:spPr/>
    </dgm:pt>
    <dgm:pt modelId="{EAF7F00C-5319-3E40-BD08-50281AF70D06}" type="pres">
      <dgm:prSet presAssocID="{5A84CE7C-DB44-984A-943C-EEEE2037860C}" presName="rootText" presStyleLbl="node1" presStyleIdx="0" presStyleCnt="2" custScaleX="124830" custLinFactNeighborY="-173"/>
      <dgm:spPr/>
    </dgm:pt>
    <dgm:pt modelId="{065CC858-7898-5141-A63D-2DB018636445}" type="pres">
      <dgm:prSet presAssocID="{5A84CE7C-DB44-984A-943C-EEEE2037860C}" presName="rootConnector" presStyleLbl="node1" presStyleIdx="0" presStyleCnt="2"/>
      <dgm:spPr/>
    </dgm:pt>
    <dgm:pt modelId="{AEEF4169-6000-DD41-B563-B1D8AAF214A0}" type="pres">
      <dgm:prSet presAssocID="{5A84CE7C-DB44-984A-943C-EEEE2037860C}" presName="childShape" presStyleCnt="0"/>
      <dgm:spPr/>
    </dgm:pt>
    <dgm:pt modelId="{583918C8-F353-9346-83CA-985422ED8AD3}" type="pres">
      <dgm:prSet presAssocID="{777B46CD-47A6-C148-A43B-788663DBF283}" presName="Name13" presStyleLbl="parChTrans1D2" presStyleIdx="0" presStyleCnt="3"/>
      <dgm:spPr/>
    </dgm:pt>
    <dgm:pt modelId="{7F65EE88-7662-4947-B35F-E8D411593CE6}" type="pres">
      <dgm:prSet presAssocID="{51647C8A-9FD3-5746-A468-F0162DB944BA}" presName="childText" presStyleLbl="bgAcc1" presStyleIdx="0" presStyleCnt="3" custScaleX="127809">
        <dgm:presLayoutVars>
          <dgm:bulletEnabled val="1"/>
        </dgm:presLayoutVars>
      </dgm:prSet>
      <dgm:spPr/>
    </dgm:pt>
    <dgm:pt modelId="{D33D9420-D3FA-5947-AF72-516FAF730F2F}" type="pres">
      <dgm:prSet presAssocID="{3766E112-3C15-D148-BBCF-9432038B84A9}" presName="Name13" presStyleLbl="parChTrans1D2" presStyleIdx="1" presStyleCnt="3"/>
      <dgm:spPr/>
    </dgm:pt>
    <dgm:pt modelId="{6F0F44FC-FD61-504E-9A2A-6F041CB40905}" type="pres">
      <dgm:prSet presAssocID="{F235A50F-4852-E545-97B4-411E7048D7AC}" presName="childText" presStyleLbl="bgAcc1" presStyleIdx="1" presStyleCnt="3" custScaleX="127809">
        <dgm:presLayoutVars>
          <dgm:bulletEnabled val="1"/>
        </dgm:presLayoutVars>
      </dgm:prSet>
      <dgm:spPr/>
    </dgm:pt>
    <dgm:pt modelId="{50E10843-C25E-2F4E-932E-829EFB8066AA}" type="pres">
      <dgm:prSet presAssocID="{A323EF8C-3724-924F-B944-5D4D783EB1DC}" presName="Name13" presStyleLbl="parChTrans1D2" presStyleIdx="2" presStyleCnt="3"/>
      <dgm:spPr/>
    </dgm:pt>
    <dgm:pt modelId="{B842EEC3-AA3A-8146-99F2-9787EB4DF568}" type="pres">
      <dgm:prSet presAssocID="{A1F922D1-8AD0-AE41-B360-0DD4EB09DBC7}" presName="childText" presStyleLbl="bgAcc1" presStyleIdx="2" presStyleCnt="3" custScaleX="202831" custScaleY="299771">
        <dgm:presLayoutVars>
          <dgm:bulletEnabled val="1"/>
        </dgm:presLayoutVars>
      </dgm:prSet>
      <dgm:spPr/>
    </dgm:pt>
    <dgm:pt modelId="{D3ED45BC-F6CB-1D47-B207-5FD25B0DA649}" type="pres">
      <dgm:prSet presAssocID="{5BD87D4D-B191-8A4F-A2F2-B7C887E59F73}" presName="root" presStyleCnt="0"/>
      <dgm:spPr/>
    </dgm:pt>
    <dgm:pt modelId="{77BF5A24-2852-6B4C-975F-4A87F3F39743}" type="pres">
      <dgm:prSet presAssocID="{5BD87D4D-B191-8A4F-A2F2-B7C887E59F73}" presName="rootComposite" presStyleCnt="0"/>
      <dgm:spPr/>
    </dgm:pt>
    <dgm:pt modelId="{B9F1AE26-81FE-B24D-83E1-9E71A24714AC}" type="pres">
      <dgm:prSet presAssocID="{5BD87D4D-B191-8A4F-A2F2-B7C887E59F73}" presName="rootText" presStyleLbl="node1" presStyleIdx="1" presStyleCnt="2"/>
      <dgm:spPr/>
    </dgm:pt>
    <dgm:pt modelId="{DBCFA025-6B08-C04A-ABB1-E89B9C8EB832}" type="pres">
      <dgm:prSet presAssocID="{5BD87D4D-B191-8A4F-A2F2-B7C887E59F73}" presName="rootConnector" presStyleLbl="node1" presStyleIdx="1" presStyleCnt="2"/>
      <dgm:spPr/>
    </dgm:pt>
    <dgm:pt modelId="{D6D86164-5516-4D4E-A692-447036D1EA7E}" type="pres">
      <dgm:prSet presAssocID="{5BD87D4D-B191-8A4F-A2F2-B7C887E59F73}" presName="childShape" presStyleCnt="0"/>
      <dgm:spPr/>
    </dgm:pt>
  </dgm:ptLst>
  <dgm:cxnLst>
    <dgm:cxn modelId="{852A890E-C31D-0843-9D98-8F51E67B9BFF}" srcId="{A1F922D1-8AD0-AE41-B360-0DD4EB09DBC7}" destId="{D47C7137-4BA5-A347-8794-27E7206B0B75}" srcOrd="1" destOrd="0" parTransId="{F628B147-A344-8D4C-B803-8D07C35B2D69}" sibTransId="{187BA4D6-0A74-104D-9898-19354D5AD217}"/>
    <dgm:cxn modelId="{E31AA719-0E61-49B6-9EFA-20A1555707B6}" type="presOf" srcId="{3766E112-3C15-D148-BBCF-9432038B84A9}" destId="{D33D9420-D3FA-5947-AF72-516FAF730F2F}" srcOrd="0" destOrd="0" presId="urn:microsoft.com/office/officeart/2005/8/layout/hierarchy3"/>
    <dgm:cxn modelId="{18A45229-5E84-430D-9BD2-E8463ECF953E}" type="presOf" srcId="{F235A50F-4852-E545-97B4-411E7048D7AC}" destId="{6F0F44FC-FD61-504E-9A2A-6F041CB40905}" srcOrd="0" destOrd="0" presId="urn:microsoft.com/office/officeart/2005/8/layout/hierarchy3"/>
    <dgm:cxn modelId="{1391AE29-3FE5-4D3C-86E6-463A356C8DD9}" type="presOf" srcId="{FA431166-09C4-D14A-94A9-5E66C7E75C4D}" destId="{DB66DAF4-F264-464A-B3C4-E0ABE146BA8C}" srcOrd="0" destOrd="0" presId="urn:microsoft.com/office/officeart/2005/8/layout/hierarchy3"/>
    <dgm:cxn modelId="{06EA2C2B-5581-4E04-90FA-8236A666FDED}" type="presOf" srcId="{A1F922D1-8AD0-AE41-B360-0DD4EB09DBC7}" destId="{B842EEC3-AA3A-8146-99F2-9787EB4DF568}" srcOrd="0" destOrd="0" presId="urn:microsoft.com/office/officeart/2005/8/layout/hierarchy3"/>
    <dgm:cxn modelId="{19552233-8831-4667-8CEE-E923E34C5384}" type="presOf" srcId="{5A84CE7C-DB44-984A-943C-EEEE2037860C}" destId="{065CC858-7898-5141-A63D-2DB018636445}" srcOrd="1" destOrd="0" presId="urn:microsoft.com/office/officeart/2005/8/layout/hierarchy3"/>
    <dgm:cxn modelId="{C202243D-75C0-9147-9071-ED8B7F54ED8B}" srcId="{A1F922D1-8AD0-AE41-B360-0DD4EB09DBC7}" destId="{111066BF-E40B-2D45-B2BE-7390AFDD625E}" srcOrd="4" destOrd="0" parTransId="{43584E02-E294-4F4F-9C26-EA8EBD508BE3}" sibTransId="{FEB73CE2-167B-8C48-9499-5380D6AD2B4E}"/>
    <dgm:cxn modelId="{B4AC9B5E-D8B8-455F-9D1D-599CF2F1D996}" type="presOf" srcId="{7EEDD5CF-5BEB-854A-A485-72DE29E9B3A5}" destId="{B842EEC3-AA3A-8146-99F2-9787EB4DF568}" srcOrd="0" destOrd="6" presId="urn:microsoft.com/office/officeart/2005/8/layout/hierarchy3"/>
    <dgm:cxn modelId="{CFC1EB61-A739-4CE0-9FDF-325D160CE21D}" type="presOf" srcId="{D47C7137-4BA5-A347-8794-27E7206B0B75}" destId="{B842EEC3-AA3A-8146-99F2-9787EB4DF568}" srcOrd="0" destOrd="2" presId="urn:microsoft.com/office/officeart/2005/8/layout/hierarchy3"/>
    <dgm:cxn modelId="{2BEE6464-8208-46E9-AD50-664B80880CF2}" type="presOf" srcId="{A323EF8C-3724-924F-B944-5D4D783EB1DC}" destId="{50E10843-C25E-2F4E-932E-829EFB8066AA}" srcOrd="0" destOrd="0" presId="urn:microsoft.com/office/officeart/2005/8/layout/hierarchy3"/>
    <dgm:cxn modelId="{8CB92950-A931-42EB-930B-AF7123B25FA0}" type="presOf" srcId="{51647C8A-9FD3-5746-A468-F0162DB944BA}" destId="{7F65EE88-7662-4947-B35F-E8D411593CE6}" srcOrd="0" destOrd="0" presId="urn:microsoft.com/office/officeart/2005/8/layout/hierarchy3"/>
    <dgm:cxn modelId="{61CC3150-20C5-734F-9FD0-7E826A8C2D3A}" srcId="{A1F922D1-8AD0-AE41-B360-0DD4EB09DBC7}" destId="{2BA92B8A-925B-0144-88A0-553D4B6F4E10}" srcOrd="2" destOrd="0" parTransId="{3C39E4CC-E202-EC48-AFC0-76373463AEE4}" sibTransId="{16302DF5-F0C0-2D43-9559-547492CE101B}"/>
    <dgm:cxn modelId="{48494955-F85A-5141-B930-17835E869231}" srcId="{D47C7137-4BA5-A347-8794-27E7206B0B75}" destId="{6238DC4F-D38F-6042-8DE6-881319FDE199}" srcOrd="0" destOrd="0" parTransId="{CAF8F1A6-EF2C-794D-AB51-4B2E86793EB7}" sibTransId="{1DD717D0-CF21-F045-AF24-627B97E15837}"/>
    <dgm:cxn modelId="{1A5C5358-6F48-48BD-AB1A-F64BF5D1E540}" type="presOf" srcId="{8DE3BFFC-9C7C-F449-B638-29A795746531}" destId="{B842EEC3-AA3A-8146-99F2-9787EB4DF568}" srcOrd="0" destOrd="1" presId="urn:microsoft.com/office/officeart/2005/8/layout/hierarchy3"/>
    <dgm:cxn modelId="{9097D65A-F4C1-3F47-B947-FB803944F511}" srcId="{5A84CE7C-DB44-984A-943C-EEEE2037860C}" destId="{A1F922D1-8AD0-AE41-B360-0DD4EB09DBC7}" srcOrd="2" destOrd="0" parTransId="{A323EF8C-3724-924F-B944-5D4D783EB1DC}" sibTransId="{5DCDA052-AF34-CB45-B7FB-2FBBE356FECC}"/>
    <dgm:cxn modelId="{E170D48D-5DF9-F148-A821-665D5C219D34}" srcId="{5A84CE7C-DB44-984A-943C-EEEE2037860C}" destId="{51647C8A-9FD3-5746-A468-F0162DB944BA}" srcOrd="0" destOrd="0" parTransId="{777B46CD-47A6-C148-A43B-788663DBF283}" sibTransId="{AE7E55E2-91C7-7043-902A-7AF77F38C21F}"/>
    <dgm:cxn modelId="{601A7E97-F0BB-4F12-95A1-011C5B819246}" type="presOf" srcId="{5BD87D4D-B191-8A4F-A2F2-B7C887E59F73}" destId="{DBCFA025-6B08-C04A-ABB1-E89B9C8EB832}" srcOrd="1" destOrd="0" presId="urn:microsoft.com/office/officeart/2005/8/layout/hierarchy3"/>
    <dgm:cxn modelId="{C846B39A-5FF6-460E-B3A0-9594F25D9BEA}" type="presOf" srcId="{7DF3381D-F37B-D74D-8AE5-1F2D5C4D7E77}" destId="{B842EEC3-AA3A-8146-99F2-9787EB4DF568}" srcOrd="0" destOrd="4" presId="urn:microsoft.com/office/officeart/2005/8/layout/hierarchy3"/>
    <dgm:cxn modelId="{385D4B9F-5D7F-3944-B3C1-D01433F197B0}" srcId="{A1F922D1-8AD0-AE41-B360-0DD4EB09DBC7}" destId="{7EEDD5CF-5BEB-854A-A485-72DE29E9B3A5}" srcOrd="3" destOrd="0" parTransId="{556F14C4-242B-A84A-BB77-31B7EC533AF6}" sibTransId="{36309007-E4FC-904C-909D-E235121E8895}"/>
    <dgm:cxn modelId="{E326B2A9-90EA-8140-BC2D-747BC1C3F569}" srcId="{A1F922D1-8AD0-AE41-B360-0DD4EB09DBC7}" destId="{8DE3BFFC-9C7C-F449-B638-29A795746531}" srcOrd="0" destOrd="0" parTransId="{6B837B57-8D0C-164B-85D1-DAC54E31E85E}" sibTransId="{FE4E4332-C726-B345-B41D-B004EC94104D}"/>
    <dgm:cxn modelId="{B48FAEB7-5EBE-8E42-BE89-880F0252A199}" srcId="{5A84CE7C-DB44-984A-943C-EEEE2037860C}" destId="{F235A50F-4852-E545-97B4-411E7048D7AC}" srcOrd="1" destOrd="0" parTransId="{3766E112-3C15-D148-BBCF-9432038B84A9}" sibTransId="{A24E4857-A6F4-ED4D-ABCF-72D9AFD04980}"/>
    <dgm:cxn modelId="{DB7256B8-B7D0-4C5A-A97C-C80BF2797ED4}" type="presOf" srcId="{5BD87D4D-B191-8A4F-A2F2-B7C887E59F73}" destId="{B9F1AE26-81FE-B24D-83E1-9E71A24714AC}" srcOrd="0" destOrd="0" presId="urn:microsoft.com/office/officeart/2005/8/layout/hierarchy3"/>
    <dgm:cxn modelId="{29E9E8C7-674A-CF4F-844A-7386E256DDAE}" srcId="{FA431166-09C4-D14A-94A9-5E66C7E75C4D}" destId="{5A84CE7C-DB44-984A-943C-EEEE2037860C}" srcOrd="0" destOrd="0" parTransId="{AA5D1F0D-E890-E749-B5AD-F094C031916C}" sibTransId="{EEE47591-637A-604B-927E-9DDFD20B1367}"/>
    <dgm:cxn modelId="{F504EBC7-379D-6445-8379-88D2B301644E}" srcId="{FA431166-09C4-D14A-94A9-5E66C7E75C4D}" destId="{5BD87D4D-B191-8A4F-A2F2-B7C887E59F73}" srcOrd="1" destOrd="0" parTransId="{DE4B3A20-203A-2541-9871-C5B3C394677A}" sibTransId="{8B9CEF57-BDD4-3549-974B-0FD0B3D265AB}"/>
    <dgm:cxn modelId="{AB099CCE-2363-41E5-A8BD-6905E34CC929}" type="presOf" srcId="{777B46CD-47A6-C148-A43B-788663DBF283}" destId="{583918C8-F353-9346-83CA-985422ED8AD3}" srcOrd="0" destOrd="0" presId="urn:microsoft.com/office/officeart/2005/8/layout/hierarchy3"/>
    <dgm:cxn modelId="{C7CA45D3-4050-4335-8A33-95F07F04571C}" type="presOf" srcId="{111066BF-E40B-2D45-B2BE-7390AFDD625E}" destId="{B842EEC3-AA3A-8146-99F2-9787EB4DF568}" srcOrd="0" destOrd="7" presId="urn:microsoft.com/office/officeart/2005/8/layout/hierarchy3"/>
    <dgm:cxn modelId="{2E3CE2DD-1E00-4D72-925B-251DFF4BBC8B}" type="presOf" srcId="{6238DC4F-D38F-6042-8DE6-881319FDE199}" destId="{B842EEC3-AA3A-8146-99F2-9787EB4DF568}" srcOrd="0" destOrd="3" presId="urn:microsoft.com/office/officeart/2005/8/layout/hierarchy3"/>
    <dgm:cxn modelId="{2A5ECAF7-5CE6-3646-A57F-E36C20CBBA9E}" srcId="{D47C7137-4BA5-A347-8794-27E7206B0B75}" destId="{7DF3381D-F37B-D74D-8AE5-1F2D5C4D7E77}" srcOrd="1" destOrd="0" parTransId="{8C455BA5-0D8A-9B4D-9C90-CF94CFE720B3}" sibTransId="{07CAC0A8-AFBA-7544-B13B-AA18C03C5486}"/>
    <dgm:cxn modelId="{33F408F8-0DD1-434F-8A4F-4C87AD9D2BB1}" type="presOf" srcId="{2BA92B8A-925B-0144-88A0-553D4B6F4E10}" destId="{B842EEC3-AA3A-8146-99F2-9787EB4DF568}" srcOrd="0" destOrd="5" presId="urn:microsoft.com/office/officeart/2005/8/layout/hierarchy3"/>
    <dgm:cxn modelId="{B8FCE7FA-CC02-40A6-9465-18341AD32CBD}" type="presOf" srcId="{5A84CE7C-DB44-984A-943C-EEEE2037860C}" destId="{EAF7F00C-5319-3E40-BD08-50281AF70D06}" srcOrd="0" destOrd="0" presId="urn:microsoft.com/office/officeart/2005/8/layout/hierarchy3"/>
    <dgm:cxn modelId="{32B9F173-6D7F-42F5-BBDB-F5DB824D34EF}" type="presParOf" srcId="{DB66DAF4-F264-464A-B3C4-E0ABE146BA8C}" destId="{5025804F-E16C-C545-868B-81460FA8F2A1}" srcOrd="0" destOrd="0" presId="urn:microsoft.com/office/officeart/2005/8/layout/hierarchy3"/>
    <dgm:cxn modelId="{9838D4EF-16D6-4C18-B076-D32AA922B1D7}" type="presParOf" srcId="{5025804F-E16C-C545-868B-81460FA8F2A1}" destId="{3B2158DB-AA69-D24C-B429-19AA08841DBD}" srcOrd="0" destOrd="0" presId="urn:microsoft.com/office/officeart/2005/8/layout/hierarchy3"/>
    <dgm:cxn modelId="{64F527C7-9FEF-42E2-BAE1-795D581C6A41}" type="presParOf" srcId="{3B2158DB-AA69-D24C-B429-19AA08841DBD}" destId="{EAF7F00C-5319-3E40-BD08-50281AF70D06}" srcOrd="0" destOrd="0" presId="urn:microsoft.com/office/officeart/2005/8/layout/hierarchy3"/>
    <dgm:cxn modelId="{43CB5CC9-F119-4EB4-BA32-73893817FC75}" type="presParOf" srcId="{3B2158DB-AA69-D24C-B429-19AA08841DBD}" destId="{065CC858-7898-5141-A63D-2DB018636445}" srcOrd="1" destOrd="0" presId="urn:microsoft.com/office/officeart/2005/8/layout/hierarchy3"/>
    <dgm:cxn modelId="{7171CC78-F5E7-4350-805D-6F46F1803DDA}" type="presParOf" srcId="{5025804F-E16C-C545-868B-81460FA8F2A1}" destId="{AEEF4169-6000-DD41-B563-B1D8AAF214A0}" srcOrd="1" destOrd="0" presId="urn:microsoft.com/office/officeart/2005/8/layout/hierarchy3"/>
    <dgm:cxn modelId="{251006FA-070D-4299-9868-8FF390D4BEB9}" type="presParOf" srcId="{AEEF4169-6000-DD41-B563-B1D8AAF214A0}" destId="{583918C8-F353-9346-83CA-985422ED8AD3}" srcOrd="0" destOrd="0" presId="urn:microsoft.com/office/officeart/2005/8/layout/hierarchy3"/>
    <dgm:cxn modelId="{39224683-9DB0-4DFA-8D6F-15EF2BBDBDBF}" type="presParOf" srcId="{AEEF4169-6000-DD41-B563-B1D8AAF214A0}" destId="{7F65EE88-7662-4947-B35F-E8D411593CE6}" srcOrd="1" destOrd="0" presId="urn:microsoft.com/office/officeart/2005/8/layout/hierarchy3"/>
    <dgm:cxn modelId="{6821E57F-29F6-4D80-B8A3-8DF7CEC1C3F6}" type="presParOf" srcId="{AEEF4169-6000-DD41-B563-B1D8AAF214A0}" destId="{D33D9420-D3FA-5947-AF72-516FAF730F2F}" srcOrd="2" destOrd="0" presId="urn:microsoft.com/office/officeart/2005/8/layout/hierarchy3"/>
    <dgm:cxn modelId="{6E775F3F-9983-4CD3-9166-7F80AC00AB8A}" type="presParOf" srcId="{AEEF4169-6000-DD41-B563-B1D8AAF214A0}" destId="{6F0F44FC-FD61-504E-9A2A-6F041CB40905}" srcOrd="3" destOrd="0" presId="urn:microsoft.com/office/officeart/2005/8/layout/hierarchy3"/>
    <dgm:cxn modelId="{05B0F27A-4D6B-43D6-9951-A2B33E186239}" type="presParOf" srcId="{AEEF4169-6000-DD41-B563-B1D8AAF214A0}" destId="{50E10843-C25E-2F4E-932E-829EFB8066AA}" srcOrd="4" destOrd="0" presId="urn:microsoft.com/office/officeart/2005/8/layout/hierarchy3"/>
    <dgm:cxn modelId="{6BF8600D-AB48-4BD0-90BF-49A02FAB3A43}" type="presParOf" srcId="{AEEF4169-6000-DD41-B563-B1D8AAF214A0}" destId="{B842EEC3-AA3A-8146-99F2-9787EB4DF568}" srcOrd="5" destOrd="0" presId="urn:microsoft.com/office/officeart/2005/8/layout/hierarchy3"/>
    <dgm:cxn modelId="{8C064DF6-C23B-4271-AF58-D0FA9B39F806}" type="presParOf" srcId="{DB66DAF4-F264-464A-B3C4-E0ABE146BA8C}" destId="{D3ED45BC-F6CB-1D47-B207-5FD25B0DA649}" srcOrd="1" destOrd="0" presId="urn:microsoft.com/office/officeart/2005/8/layout/hierarchy3"/>
    <dgm:cxn modelId="{553375A3-FCD7-4CC1-8693-9478ECA266EB}" type="presParOf" srcId="{D3ED45BC-F6CB-1D47-B207-5FD25B0DA649}" destId="{77BF5A24-2852-6B4C-975F-4A87F3F39743}" srcOrd="0" destOrd="0" presId="urn:microsoft.com/office/officeart/2005/8/layout/hierarchy3"/>
    <dgm:cxn modelId="{D2614F12-11D2-43DE-A971-A0015B82EACD}" type="presParOf" srcId="{77BF5A24-2852-6B4C-975F-4A87F3F39743}" destId="{B9F1AE26-81FE-B24D-83E1-9E71A24714AC}" srcOrd="0" destOrd="0" presId="urn:microsoft.com/office/officeart/2005/8/layout/hierarchy3"/>
    <dgm:cxn modelId="{6732E367-F12B-425F-B260-2DD36E311862}" type="presParOf" srcId="{77BF5A24-2852-6B4C-975F-4A87F3F39743}" destId="{DBCFA025-6B08-C04A-ABB1-E89B9C8EB832}" srcOrd="1" destOrd="0" presId="urn:microsoft.com/office/officeart/2005/8/layout/hierarchy3"/>
    <dgm:cxn modelId="{2AA20ADF-CB01-4856-B2E8-4EC7AAA610CE}" type="presParOf" srcId="{D3ED45BC-F6CB-1D47-B207-5FD25B0DA649}" destId="{D6D86164-5516-4D4E-A692-447036D1EA7E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F191625-8575-184E-B72E-0867A00FCAC2}" type="doc">
      <dgm:prSet loTypeId="urn:microsoft.com/office/officeart/2005/8/layout/cycle1" loCatId="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F161E4C9-E389-B44D-94FD-26B9FD0F907A}">
      <dgm:prSet phldrT="[Text]"/>
      <dgm:spPr/>
      <dgm:t>
        <a:bodyPr/>
        <a:lstStyle/>
        <a:p>
          <a:r>
            <a:rPr lang="en-US"/>
            <a:t>Pre-Visit Activities</a:t>
          </a:r>
        </a:p>
      </dgm:t>
    </dgm:pt>
    <dgm:pt modelId="{24A7D3FF-E5F9-6349-9681-5D4DCA6D551B}" type="parTrans" cxnId="{891F71B4-CC74-A542-95C2-B980FCEFAE0A}">
      <dgm:prSet/>
      <dgm:spPr/>
      <dgm:t>
        <a:bodyPr/>
        <a:lstStyle/>
        <a:p>
          <a:endParaRPr lang="en-US"/>
        </a:p>
      </dgm:t>
    </dgm:pt>
    <dgm:pt modelId="{71CCD528-D809-5942-99EE-64BDC75DF8E1}" type="sibTrans" cxnId="{891F71B4-CC74-A542-95C2-B980FCEFAE0A}">
      <dgm:prSet/>
      <dgm:spPr/>
      <dgm:t>
        <a:bodyPr/>
        <a:lstStyle/>
        <a:p>
          <a:endParaRPr lang="en-US"/>
        </a:p>
      </dgm:t>
    </dgm:pt>
    <dgm:pt modelId="{13B33D3C-9A70-664A-B69D-C6BE28AC78CD}">
      <dgm:prSet phldrT="[Text]"/>
      <dgm:spPr/>
      <dgm:t>
        <a:bodyPr/>
        <a:lstStyle/>
        <a:p>
          <a:r>
            <a:rPr lang="en-US"/>
            <a:t>During Visit Activities</a:t>
          </a:r>
        </a:p>
      </dgm:t>
    </dgm:pt>
    <dgm:pt modelId="{92850AA2-5D17-2D45-AA45-26A6854700A9}" type="parTrans" cxnId="{17C54029-217C-7548-A9D9-6262174317E7}">
      <dgm:prSet/>
      <dgm:spPr/>
      <dgm:t>
        <a:bodyPr/>
        <a:lstStyle/>
        <a:p>
          <a:endParaRPr lang="en-US"/>
        </a:p>
      </dgm:t>
    </dgm:pt>
    <dgm:pt modelId="{E6C256B8-D9CA-CA47-B6FB-48E75B60016C}" type="sibTrans" cxnId="{17C54029-217C-7548-A9D9-6262174317E7}">
      <dgm:prSet/>
      <dgm:spPr/>
      <dgm:t>
        <a:bodyPr/>
        <a:lstStyle/>
        <a:p>
          <a:endParaRPr lang="en-US"/>
        </a:p>
      </dgm:t>
    </dgm:pt>
    <dgm:pt modelId="{6FC768F3-C6B9-6342-819B-74EDBE17E7E9}">
      <dgm:prSet phldrT="[Text]"/>
      <dgm:spPr/>
      <dgm:t>
        <a:bodyPr/>
        <a:lstStyle/>
        <a:p>
          <a:r>
            <a:rPr lang="en-US"/>
            <a:t>Post-Visit Activities</a:t>
          </a:r>
        </a:p>
      </dgm:t>
    </dgm:pt>
    <dgm:pt modelId="{E462DAFD-BE1C-2347-8FD9-D7179696F9D1}" type="parTrans" cxnId="{E0005489-FB8F-5F4D-B057-DDE2BE1C93DA}">
      <dgm:prSet/>
      <dgm:spPr/>
      <dgm:t>
        <a:bodyPr/>
        <a:lstStyle/>
        <a:p>
          <a:endParaRPr lang="en-US"/>
        </a:p>
      </dgm:t>
    </dgm:pt>
    <dgm:pt modelId="{779F0CB5-73D6-3A42-85CE-6687896A8519}" type="sibTrans" cxnId="{E0005489-FB8F-5F4D-B057-DDE2BE1C93DA}">
      <dgm:prSet/>
      <dgm:spPr/>
      <dgm:t>
        <a:bodyPr/>
        <a:lstStyle/>
        <a:p>
          <a:endParaRPr lang="en-US"/>
        </a:p>
      </dgm:t>
    </dgm:pt>
    <dgm:pt modelId="{E8B4B7CF-C75F-F64B-9BA5-5555C8E6D0D1}" type="pres">
      <dgm:prSet presAssocID="{DF191625-8575-184E-B72E-0867A00FCAC2}" presName="cycle" presStyleCnt="0">
        <dgm:presLayoutVars>
          <dgm:dir/>
          <dgm:resizeHandles val="exact"/>
        </dgm:presLayoutVars>
      </dgm:prSet>
      <dgm:spPr/>
    </dgm:pt>
    <dgm:pt modelId="{953237AF-AE05-E44F-B741-BED233EF803B}" type="pres">
      <dgm:prSet presAssocID="{F161E4C9-E389-B44D-94FD-26B9FD0F907A}" presName="dummy" presStyleCnt="0"/>
      <dgm:spPr/>
    </dgm:pt>
    <dgm:pt modelId="{8B96A99D-3F09-F542-8B9C-BDB1CF049237}" type="pres">
      <dgm:prSet presAssocID="{F161E4C9-E389-B44D-94FD-26B9FD0F907A}" presName="node" presStyleLbl="revTx" presStyleIdx="0" presStyleCnt="3">
        <dgm:presLayoutVars>
          <dgm:bulletEnabled val="1"/>
        </dgm:presLayoutVars>
      </dgm:prSet>
      <dgm:spPr/>
    </dgm:pt>
    <dgm:pt modelId="{94A1717B-BE53-E547-A805-AA962A34D939}" type="pres">
      <dgm:prSet presAssocID="{71CCD528-D809-5942-99EE-64BDC75DF8E1}" presName="sibTrans" presStyleLbl="node1" presStyleIdx="0" presStyleCnt="3"/>
      <dgm:spPr/>
    </dgm:pt>
    <dgm:pt modelId="{8D851D67-227E-7D49-AAA4-22CE473F3986}" type="pres">
      <dgm:prSet presAssocID="{13B33D3C-9A70-664A-B69D-C6BE28AC78CD}" presName="dummy" presStyleCnt="0"/>
      <dgm:spPr/>
    </dgm:pt>
    <dgm:pt modelId="{55D20405-4957-FC46-892A-79B78F81442A}" type="pres">
      <dgm:prSet presAssocID="{13B33D3C-9A70-664A-B69D-C6BE28AC78CD}" presName="node" presStyleLbl="revTx" presStyleIdx="1" presStyleCnt="3">
        <dgm:presLayoutVars>
          <dgm:bulletEnabled val="1"/>
        </dgm:presLayoutVars>
      </dgm:prSet>
      <dgm:spPr/>
    </dgm:pt>
    <dgm:pt modelId="{63398362-BC72-DB4C-A532-2091F9931005}" type="pres">
      <dgm:prSet presAssocID="{E6C256B8-D9CA-CA47-B6FB-48E75B60016C}" presName="sibTrans" presStyleLbl="node1" presStyleIdx="1" presStyleCnt="3"/>
      <dgm:spPr/>
    </dgm:pt>
    <dgm:pt modelId="{42D1C820-3D8A-7E49-BF39-C9A2EB79A047}" type="pres">
      <dgm:prSet presAssocID="{6FC768F3-C6B9-6342-819B-74EDBE17E7E9}" presName="dummy" presStyleCnt="0"/>
      <dgm:spPr/>
    </dgm:pt>
    <dgm:pt modelId="{25BF6DA4-43BE-C24D-BEA7-235E053CED3E}" type="pres">
      <dgm:prSet presAssocID="{6FC768F3-C6B9-6342-819B-74EDBE17E7E9}" presName="node" presStyleLbl="revTx" presStyleIdx="2" presStyleCnt="3">
        <dgm:presLayoutVars>
          <dgm:bulletEnabled val="1"/>
        </dgm:presLayoutVars>
      </dgm:prSet>
      <dgm:spPr/>
    </dgm:pt>
    <dgm:pt modelId="{65DE82D7-9091-9144-811D-0EE82C2D13F2}" type="pres">
      <dgm:prSet presAssocID="{779F0CB5-73D6-3A42-85CE-6687896A8519}" presName="sibTrans" presStyleLbl="node1" presStyleIdx="2" presStyleCnt="3"/>
      <dgm:spPr/>
    </dgm:pt>
  </dgm:ptLst>
  <dgm:cxnLst>
    <dgm:cxn modelId="{68BED125-9A34-4639-9F8E-A94D4DF3DB1C}" type="presOf" srcId="{F161E4C9-E389-B44D-94FD-26B9FD0F907A}" destId="{8B96A99D-3F09-F542-8B9C-BDB1CF049237}" srcOrd="0" destOrd="0" presId="urn:microsoft.com/office/officeart/2005/8/layout/cycle1"/>
    <dgm:cxn modelId="{17C54029-217C-7548-A9D9-6262174317E7}" srcId="{DF191625-8575-184E-B72E-0867A00FCAC2}" destId="{13B33D3C-9A70-664A-B69D-C6BE28AC78CD}" srcOrd="1" destOrd="0" parTransId="{92850AA2-5D17-2D45-AA45-26A6854700A9}" sibTransId="{E6C256B8-D9CA-CA47-B6FB-48E75B60016C}"/>
    <dgm:cxn modelId="{88C9F773-BCB8-4320-A502-8EE90930C96C}" type="presOf" srcId="{6FC768F3-C6B9-6342-819B-74EDBE17E7E9}" destId="{25BF6DA4-43BE-C24D-BEA7-235E053CED3E}" srcOrd="0" destOrd="0" presId="urn:microsoft.com/office/officeart/2005/8/layout/cycle1"/>
    <dgm:cxn modelId="{B7CF8681-DEC4-4575-A44D-F51A0A2E29BA}" type="presOf" srcId="{779F0CB5-73D6-3A42-85CE-6687896A8519}" destId="{65DE82D7-9091-9144-811D-0EE82C2D13F2}" srcOrd="0" destOrd="0" presId="urn:microsoft.com/office/officeart/2005/8/layout/cycle1"/>
    <dgm:cxn modelId="{E0005489-FB8F-5F4D-B057-DDE2BE1C93DA}" srcId="{DF191625-8575-184E-B72E-0867A00FCAC2}" destId="{6FC768F3-C6B9-6342-819B-74EDBE17E7E9}" srcOrd="2" destOrd="0" parTransId="{E462DAFD-BE1C-2347-8FD9-D7179696F9D1}" sibTransId="{779F0CB5-73D6-3A42-85CE-6687896A8519}"/>
    <dgm:cxn modelId="{B8029095-0FE6-466D-9CEA-FA2AB27CD64D}" type="presOf" srcId="{13B33D3C-9A70-664A-B69D-C6BE28AC78CD}" destId="{55D20405-4957-FC46-892A-79B78F81442A}" srcOrd="0" destOrd="0" presId="urn:microsoft.com/office/officeart/2005/8/layout/cycle1"/>
    <dgm:cxn modelId="{FF2A25A1-02F2-41AD-A379-421486993DD2}" type="presOf" srcId="{71CCD528-D809-5942-99EE-64BDC75DF8E1}" destId="{94A1717B-BE53-E547-A805-AA962A34D939}" srcOrd="0" destOrd="0" presId="urn:microsoft.com/office/officeart/2005/8/layout/cycle1"/>
    <dgm:cxn modelId="{378D29B2-077B-4FEB-B640-247B139961A3}" type="presOf" srcId="{E6C256B8-D9CA-CA47-B6FB-48E75B60016C}" destId="{63398362-BC72-DB4C-A532-2091F9931005}" srcOrd="0" destOrd="0" presId="urn:microsoft.com/office/officeart/2005/8/layout/cycle1"/>
    <dgm:cxn modelId="{891F71B4-CC74-A542-95C2-B980FCEFAE0A}" srcId="{DF191625-8575-184E-B72E-0867A00FCAC2}" destId="{F161E4C9-E389-B44D-94FD-26B9FD0F907A}" srcOrd="0" destOrd="0" parTransId="{24A7D3FF-E5F9-6349-9681-5D4DCA6D551B}" sibTransId="{71CCD528-D809-5942-99EE-64BDC75DF8E1}"/>
    <dgm:cxn modelId="{5F3FA7E7-32E2-4565-B9CD-A00E59000574}" type="presOf" srcId="{DF191625-8575-184E-B72E-0867A00FCAC2}" destId="{E8B4B7CF-C75F-F64B-9BA5-5555C8E6D0D1}" srcOrd="0" destOrd="0" presId="urn:microsoft.com/office/officeart/2005/8/layout/cycle1"/>
    <dgm:cxn modelId="{ED4A5218-3598-467B-AED4-3D51BD558270}" type="presParOf" srcId="{E8B4B7CF-C75F-F64B-9BA5-5555C8E6D0D1}" destId="{953237AF-AE05-E44F-B741-BED233EF803B}" srcOrd="0" destOrd="0" presId="urn:microsoft.com/office/officeart/2005/8/layout/cycle1"/>
    <dgm:cxn modelId="{7BD8C635-F867-4A28-A96D-9733591669A9}" type="presParOf" srcId="{E8B4B7CF-C75F-F64B-9BA5-5555C8E6D0D1}" destId="{8B96A99D-3F09-F542-8B9C-BDB1CF049237}" srcOrd="1" destOrd="0" presId="urn:microsoft.com/office/officeart/2005/8/layout/cycle1"/>
    <dgm:cxn modelId="{334A9843-F6F9-4D0D-9306-27BA7DCCB74F}" type="presParOf" srcId="{E8B4B7CF-C75F-F64B-9BA5-5555C8E6D0D1}" destId="{94A1717B-BE53-E547-A805-AA962A34D939}" srcOrd="2" destOrd="0" presId="urn:microsoft.com/office/officeart/2005/8/layout/cycle1"/>
    <dgm:cxn modelId="{5435FE1D-FB5C-4D8A-A4F8-FA8EE31A3856}" type="presParOf" srcId="{E8B4B7CF-C75F-F64B-9BA5-5555C8E6D0D1}" destId="{8D851D67-227E-7D49-AAA4-22CE473F3986}" srcOrd="3" destOrd="0" presId="urn:microsoft.com/office/officeart/2005/8/layout/cycle1"/>
    <dgm:cxn modelId="{544107F3-FF5D-4E25-BBF6-A086480924D0}" type="presParOf" srcId="{E8B4B7CF-C75F-F64B-9BA5-5555C8E6D0D1}" destId="{55D20405-4957-FC46-892A-79B78F81442A}" srcOrd="4" destOrd="0" presId="urn:microsoft.com/office/officeart/2005/8/layout/cycle1"/>
    <dgm:cxn modelId="{5E5334DE-43F9-49DB-BD94-96A4E02AA281}" type="presParOf" srcId="{E8B4B7CF-C75F-F64B-9BA5-5555C8E6D0D1}" destId="{63398362-BC72-DB4C-A532-2091F9931005}" srcOrd="5" destOrd="0" presId="urn:microsoft.com/office/officeart/2005/8/layout/cycle1"/>
    <dgm:cxn modelId="{E7594FAF-2F82-4BA8-897B-B8909CB259B0}" type="presParOf" srcId="{E8B4B7CF-C75F-F64B-9BA5-5555C8E6D0D1}" destId="{42D1C820-3D8A-7E49-BF39-C9A2EB79A047}" srcOrd="6" destOrd="0" presId="urn:microsoft.com/office/officeart/2005/8/layout/cycle1"/>
    <dgm:cxn modelId="{961C83C2-675D-409F-80B0-DF17906031B5}" type="presParOf" srcId="{E8B4B7CF-C75F-F64B-9BA5-5555C8E6D0D1}" destId="{25BF6DA4-43BE-C24D-BEA7-235E053CED3E}" srcOrd="7" destOrd="0" presId="urn:microsoft.com/office/officeart/2005/8/layout/cycle1"/>
    <dgm:cxn modelId="{06FDC9B1-3236-42CB-B81E-D4325860A0CB}" type="presParOf" srcId="{E8B4B7CF-C75F-F64B-9BA5-5555C8E6D0D1}" destId="{65DE82D7-9091-9144-811D-0EE82C2D13F2}" srcOrd="8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F7F00C-5319-3E40-BD08-50281AF70D06}">
      <dsp:nvSpPr>
        <dsp:cNvPr id="0" name=""/>
        <dsp:cNvSpPr/>
      </dsp:nvSpPr>
      <dsp:spPr>
        <a:xfrm>
          <a:off x="277888" y="0"/>
          <a:ext cx="1759264" cy="7046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rgbClr val="000000"/>
              </a:solidFill>
            </a:rPr>
            <a:t>Fee-for Service</a:t>
          </a:r>
        </a:p>
      </dsp:txBody>
      <dsp:txXfrm>
        <a:off x="298527" y="20639"/>
        <a:ext cx="1717986" cy="663385"/>
      </dsp:txXfrm>
    </dsp:sp>
    <dsp:sp modelId="{583918C8-F353-9346-83CA-985422ED8AD3}">
      <dsp:nvSpPr>
        <dsp:cNvPr id="0" name=""/>
        <dsp:cNvSpPr/>
      </dsp:nvSpPr>
      <dsp:spPr>
        <a:xfrm>
          <a:off x="453814" y="704663"/>
          <a:ext cx="175926" cy="529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9138"/>
              </a:lnTo>
              <a:lnTo>
                <a:pt x="175926" y="52913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5EE88-7662-4947-B35F-E8D411593CE6}">
      <dsp:nvSpPr>
        <dsp:cNvPr id="0" name=""/>
        <dsp:cNvSpPr/>
      </dsp:nvSpPr>
      <dsp:spPr>
        <a:xfrm>
          <a:off x="629740" y="881470"/>
          <a:ext cx="1440998" cy="704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Cost-based reimbursement</a:t>
          </a:r>
        </a:p>
      </dsp:txBody>
      <dsp:txXfrm>
        <a:off x="650379" y="902109"/>
        <a:ext cx="1399720" cy="663385"/>
      </dsp:txXfrm>
    </dsp:sp>
    <dsp:sp modelId="{D33D9420-D3FA-5947-AF72-516FAF730F2F}">
      <dsp:nvSpPr>
        <dsp:cNvPr id="0" name=""/>
        <dsp:cNvSpPr/>
      </dsp:nvSpPr>
      <dsp:spPr>
        <a:xfrm>
          <a:off x="453814" y="704663"/>
          <a:ext cx="175926" cy="1409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9968"/>
              </a:lnTo>
              <a:lnTo>
                <a:pt x="175926" y="140996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0F44FC-FD61-504E-9A2A-6F041CB40905}">
      <dsp:nvSpPr>
        <dsp:cNvPr id="0" name=""/>
        <dsp:cNvSpPr/>
      </dsp:nvSpPr>
      <dsp:spPr>
        <a:xfrm>
          <a:off x="629740" y="1762300"/>
          <a:ext cx="1440998" cy="704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Charge-based reimbursement</a:t>
          </a:r>
        </a:p>
      </dsp:txBody>
      <dsp:txXfrm>
        <a:off x="650379" y="1782939"/>
        <a:ext cx="1399720" cy="663385"/>
      </dsp:txXfrm>
    </dsp:sp>
    <dsp:sp modelId="{50E10843-C25E-2F4E-932E-829EFB8066AA}">
      <dsp:nvSpPr>
        <dsp:cNvPr id="0" name=""/>
        <dsp:cNvSpPr/>
      </dsp:nvSpPr>
      <dsp:spPr>
        <a:xfrm>
          <a:off x="453814" y="704663"/>
          <a:ext cx="175926" cy="2994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4655"/>
              </a:lnTo>
              <a:lnTo>
                <a:pt x="175926" y="2994655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2EEC3-AA3A-8146-99F2-9787EB4DF568}">
      <dsp:nvSpPr>
        <dsp:cNvPr id="0" name=""/>
        <dsp:cNvSpPr/>
      </dsp:nvSpPr>
      <dsp:spPr>
        <a:xfrm>
          <a:off x="629740" y="2643130"/>
          <a:ext cx="2286843" cy="21123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Prospective payment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DRG</a:t>
          </a:r>
          <a:r>
            <a:rPr lang="en-US" sz="1200" kern="1200"/>
            <a:t> - Hospital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Per procedure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APC</a:t>
          </a:r>
          <a:r>
            <a:rPr lang="en-US" sz="1200" kern="1200"/>
            <a:t> - Hospital or ambulatory care facility</a:t>
          </a:r>
        </a:p>
        <a:p>
          <a:pPr marL="228600" lvl="2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RBRVS</a:t>
          </a:r>
          <a:r>
            <a:rPr lang="en-US" sz="1200" kern="1200"/>
            <a:t> - physicians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Case rate</a:t>
          </a:r>
          <a:r>
            <a:rPr lang="en-US" sz="1200" kern="1200"/>
            <a:t> - hosptial or physician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Per diem</a:t>
          </a:r>
          <a:r>
            <a:rPr lang="en-US" sz="1200" kern="1200"/>
            <a:t> - hospital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u="sng" kern="1200"/>
            <a:t>Bundled payment</a:t>
          </a:r>
          <a:r>
            <a:rPr lang="en-US" sz="1200" kern="1200"/>
            <a:t> - hospital </a:t>
          </a:r>
          <a:r>
            <a:rPr lang="en-US" sz="1200" b="0" u="none" kern="1200">
              <a:solidFill>
                <a:sysClr val="windowText" lastClr="000000"/>
              </a:solidFill>
            </a:rPr>
            <a:t>and</a:t>
          </a:r>
          <a:r>
            <a:rPr lang="en-US" sz="1200" b="0" u="none" kern="1200"/>
            <a:t> </a:t>
          </a:r>
          <a:r>
            <a:rPr lang="en-US" sz="1200" kern="1200"/>
            <a:t>physician</a:t>
          </a:r>
        </a:p>
      </dsp:txBody>
      <dsp:txXfrm>
        <a:off x="691609" y="2704999"/>
        <a:ext cx="2163105" cy="1988640"/>
      </dsp:txXfrm>
    </dsp:sp>
    <dsp:sp modelId="{B9F1AE26-81FE-B24D-83E1-9E71A24714AC}">
      <dsp:nvSpPr>
        <dsp:cNvPr id="0" name=""/>
        <dsp:cNvSpPr/>
      </dsp:nvSpPr>
      <dsp:spPr>
        <a:xfrm>
          <a:off x="2389484" y="640"/>
          <a:ext cx="1409327" cy="7046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chemeClr val="tx1"/>
              </a:solidFill>
            </a:rPr>
            <a:t>Capitation</a:t>
          </a:r>
        </a:p>
      </dsp:txBody>
      <dsp:txXfrm>
        <a:off x="2410123" y="21279"/>
        <a:ext cx="1368049" cy="66338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96A99D-3F09-F542-8B9C-BDB1CF049237}">
      <dsp:nvSpPr>
        <dsp:cNvPr id="0" name=""/>
        <dsp:cNvSpPr/>
      </dsp:nvSpPr>
      <dsp:spPr>
        <a:xfrm>
          <a:off x="1789700" y="143645"/>
          <a:ext cx="732708" cy="732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Pre-Visit Activities</a:t>
          </a:r>
        </a:p>
      </dsp:txBody>
      <dsp:txXfrm>
        <a:off x="1789700" y="143645"/>
        <a:ext cx="732708" cy="732708"/>
      </dsp:txXfrm>
    </dsp:sp>
    <dsp:sp modelId="{94A1717B-BE53-E547-A805-AA962A34D939}">
      <dsp:nvSpPr>
        <dsp:cNvPr id="0" name=""/>
        <dsp:cNvSpPr/>
      </dsp:nvSpPr>
      <dsp:spPr>
        <a:xfrm>
          <a:off x="675242" y="-93"/>
          <a:ext cx="1730801" cy="1730801"/>
        </a:xfrm>
        <a:prstGeom prst="circularArrow">
          <a:avLst>
            <a:gd name="adj1" fmla="val 8255"/>
            <a:gd name="adj2" fmla="val 576677"/>
            <a:gd name="adj3" fmla="val 2961292"/>
            <a:gd name="adj4" fmla="val 53440"/>
            <a:gd name="adj5" fmla="val 9631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5D20405-4957-FC46-892A-79B78F81442A}">
      <dsp:nvSpPr>
        <dsp:cNvPr id="0" name=""/>
        <dsp:cNvSpPr/>
      </dsp:nvSpPr>
      <dsp:spPr>
        <a:xfrm>
          <a:off x="1174289" y="1209569"/>
          <a:ext cx="732708" cy="732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During Visit Activities</a:t>
          </a:r>
        </a:p>
      </dsp:txBody>
      <dsp:txXfrm>
        <a:off x="1174289" y="1209569"/>
        <a:ext cx="732708" cy="732708"/>
      </dsp:txXfrm>
    </dsp:sp>
    <dsp:sp modelId="{63398362-BC72-DB4C-A532-2091F9931005}">
      <dsp:nvSpPr>
        <dsp:cNvPr id="0" name=""/>
        <dsp:cNvSpPr/>
      </dsp:nvSpPr>
      <dsp:spPr>
        <a:xfrm>
          <a:off x="675242" y="-93"/>
          <a:ext cx="1730801" cy="1730801"/>
        </a:xfrm>
        <a:prstGeom prst="circularArrow">
          <a:avLst>
            <a:gd name="adj1" fmla="val 8255"/>
            <a:gd name="adj2" fmla="val 576677"/>
            <a:gd name="adj3" fmla="val 10169883"/>
            <a:gd name="adj4" fmla="val 7262031"/>
            <a:gd name="adj5" fmla="val 9631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5BF6DA4-43BE-C24D-BEA7-235E053CED3E}">
      <dsp:nvSpPr>
        <dsp:cNvPr id="0" name=""/>
        <dsp:cNvSpPr/>
      </dsp:nvSpPr>
      <dsp:spPr>
        <a:xfrm>
          <a:off x="558877" y="143645"/>
          <a:ext cx="732708" cy="73270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Post-Visit Activities</a:t>
          </a:r>
        </a:p>
      </dsp:txBody>
      <dsp:txXfrm>
        <a:off x="558877" y="143645"/>
        <a:ext cx="732708" cy="732708"/>
      </dsp:txXfrm>
    </dsp:sp>
    <dsp:sp modelId="{65DE82D7-9091-9144-811D-0EE82C2D13F2}">
      <dsp:nvSpPr>
        <dsp:cNvPr id="0" name=""/>
        <dsp:cNvSpPr/>
      </dsp:nvSpPr>
      <dsp:spPr>
        <a:xfrm>
          <a:off x="675242" y="-93"/>
          <a:ext cx="1730801" cy="1730801"/>
        </a:xfrm>
        <a:prstGeom prst="circularArrow">
          <a:avLst>
            <a:gd name="adj1" fmla="val 8255"/>
            <a:gd name="adj2" fmla="val 576677"/>
            <a:gd name="adj3" fmla="val 16854327"/>
            <a:gd name="adj4" fmla="val 14968996"/>
            <a:gd name="adj5" fmla="val 9631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27E35-6873-4B39-9207-5068D0E1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3824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reoffice</dc:creator>
  <cp:lastModifiedBy>Shirley Heavlin</cp:lastModifiedBy>
  <cp:revision>2</cp:revision>
  <cp:lastPrinted>2015-06-09T19:20:00Z</cp:lastPrinted>
  <dcterms:created xsi:type="dcterms:W3CDTF">2019-04-08T17:29:00Z</dcterms:created>
  <dcterms:modified xsi:type="dcterms:W3CDTF">2019-04-08T17:29:00Z</dcterms:modified>
</cp:coreProperties>
</file>