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A883" w14:textId="77777777" w:rsidR="00E7495A" w:rsidRPr="00EA78B5" w:rsidRDefault="0092069F" w:rsidP="00EA78B5">
      <w:pPr>
        <w:spacing w:line="240" w:lineRule="auto"/>
        <w:contextualSpacing/>
        <w:jc w:val="center"/>
        <w:rPr>
          <w:b/>
          <w:sz w:val="28"/>
          <w:szCs w:val="28"/>
        </w:rPr>
      </w:pPr>
      <w:bookmarkStart w:id="0" w:name="_GoBack"/>
      <w:bookmarkEnd w:id="0"/>
      <w:r w:rsidRPr="00EA78B5">
        <w:rPr>
          <w:b/>
          <w:sz w:val="28"/>
          <w:szCs w:val="28"/>
        </w:rPr>
        <w:t>HFMA Regional Executive Position Description &amp; Competencies</w:t>
      </w:r>
    </w:p>
    <w:p w14:paraId="4DE3AD77" w14:textId="77777777" w:rsidR="0092069F" w:rsidRPr="00EA78B5" w:rsidRDefault="0092069F" w:rsidP="00EA78B5">
      <w:pPr>
        <w:spacing w:line="240" w:lineRule="auto"/>
        <w:contextualSpacing/>
        <w:jc w:val="center"/>
        <w:rPr>
          <w:b/>
          <w:sz w:val="28"/>
          <w:szCs w:val="28"/>
        </w:rPr>
      </w:pPr>
      <w:r w:rsidRPr="00EA78B5">
        <w:rPr>
          <w:b/>
          <w:sz w:val="28"/>
          <w:szCs w:val="28"/>
        </w:rPr>
        <w:t>Term of Office:  Three years</w:t>
      </w:r>
    </w:p>
    <w:p w14:paraId="35D48B4F" w14:textId="77777777" w:rsidR="00F65DF0" w:rsidRDefault="00F65DF0" w:rsidP="00293B90">
      <w:pPr>
        <w:spacing w:line="240" w:lineRule="auto"/>
        <w:contextualSpacing/>
        <w:rPr>
          <w:b/>
          <w:u w:val="single"/>
        </w:rPr>
      </w:pPr>
    </w:p>
    <w:p w14:paraId="52DF00E7" w14:textId="37A024B5" w:rsidR="000C6DDC" w:rsidRDefault="00F65DF0" w:rsidP="00293B90">
      <w:pPr>
        <w:spacing w:line="240" w:lineRule="auto"/>
        <w:contextualSpacing/>
        <w:rPr>
          <w:b/>
          <w:u w:val="single"/>
        </w:rPr>
      </w:pPr>
      <w:r>
        <w:rPr>
          <w:b/>
          <w:u w:val="single"/>
        </w:rPr>
        <w:t>Role</w:t>
      </w:r>
    </w:p>
    <w:p w14:paraId="50327E80" w14:textId="77777777" w:rsidR="0092069F" w:rsidRDefault="0092069F" w:rsidP="00293B90">
      <w:pPr>
        <w:spacing w:line="240" w:lineRule="auto"/>
        <w:contextualSpacing/>
      </w:pPr>
      <w:r>
        <w:t xml:space="preserve">The Regional Execute is a key volunteer leadership position </w:t>
      </w:r>
      <w:r w:rsidR="00293B90">
        <w:t>that exists to:</w:t>
      </w:r>
    </w:p>
    <w:p w14:paraId="3C2BD382" w14:textId="7A4A740B" w:rsidR="0092069F" w:rsidRDefault="0092069F" w:rsidP="00293B90">
      <w:pPr>
        <w:pStyle w:val="ListParagraph"/>
        <w:numPr>
          <w:ilvl w:val="0"/>
          <w:numId w:val="1"/>
        </w:numPr>
        <w:spacing w:line="240" w:lineRule="auto"/>
      </w:pPr>
      <w:r>
        <w:t>Serve as the primary volunteer leader between volunteers at the local level and the Association</w:t>
      </w:r>
    </w:p>
    <w:p w14:paraId="785E085A" w14:textId="77777777" w:rsidR="0092069F" w:rsidRDefault="0092069F" w:rsidP="00293B90">
      <w:pPr>
        <w:pStyle w:val="ListParagraph"/>
        <w:numPr>
          <w:ilvl w:val="0"/>
          <w:numId w:val="1"/>
        </w:numPr>
        <w:spacing w:line="240" w:lineRule="auto"/>
      </w:pPr>
      <w:r>
        <w:t>Assist chapter leaders in serving members</w:t>
      </w:r>
    </w:p>
    <w:p w14:paraId="4A7354A3" w14:textId="77777777" w:rsidR="0092069F" w:rsidRDefault="0092069F" w:rsidP="00894A0E">
      <w:pPr>
        <w:pStyle w:val="ListParagraph"/>
        <w:numPr>
          <w:ilvl w:val="0"/>
          <w:numId w:val="1"/>
        </w:numPr>
        <w:spacing w:line="240" w:lineRule="auto"/>
      </w:pPr>
      <w:r>
        <w:t>Promote and lead change efforts to drive HFMA’s strategies</w:t>
      </w:r>
    </w:p>
    <w:p w14:paraId="4582D971" w14:textId="77777777" w:rsidR="0092069F" w:rsidRDefault="0092069F" w:rsidP="00894A0E">
      <w:pPr>
        <w:pStyle w:val="ListParagraph"/>
        <w:numPr>
          <w:ilvl w:val="0"/>
          <w:numId w:val="1"/>
        </w:numPr>
        <w:spacing w:line="240" w:lineRule="auto"/>
      </w:pPr>
      <w:r>
        <w:t>Foster dialogue and communication at all levels of HFMA</w:t>
      </w:r>
    </w:p>
    <w:p w14:paraId="47DC90ED" w14:textId="77777777" w:rsidR="0092069F" w:rsidRDefault="0092069F" w:rsidP="00894A0E">
      <w:pPr>
        <w:pStyle w:val="ListParagraph"/>
        <w:numPr>
          <w:ilvl w:val="0"/>
          <w:numId w:val="1"/>
        </w:numPr>
        <w:spacing w:line="240" w:lineRule="auto"/>
      </w:pPr>
      <w:r>
        <w:t>Represent the needs and interests of chapter leaders at the Regional Executive Council and to the HFMA National Board and staff</w:t>
      </w:r>
    </w:p>
    <w:p w14:paraId="73B0BBDF" w14:textId="77777777" w:rsidR="0092069F" w:rsidRDefault="0092069F" w:rsidP="00894A0E">
      <w:pPr>
        <w:pStyle w:val="ListParagraph"/>
        <w:numPr>
          <w:ilvl w:val="0"/>
          <w:numId w:val="1"/>
        </w:numPr>
        <w:spacing w:line="240" w:lineRule="auto"/>
      </w:pPr>
      <w:r>
        <w:t>Work to create a seamless system of service</w:t>
      </w:r>
    </w:p>
    <w:p w14:paraId="5E2449CE" w14:textId="77777777" w:rsidR="0092069F" w:rsidRDefault="0092069F" w:rsidP="00894A0E">
      <w:pPr>
        <w:pStyle w:val="ListParagraph"/>
        <w:numPr>
          <w:ilvl w:val="0"/>
          <w:numId w:val="1"/>
        </w:numPr>
        <w:spacing w:line="240" w:lineRule="auto"/>
      </w:pPr>
      <w:r>
        <w:t>Encourage chapters to collaborate and help other chapters</w:t>
      </w:r>
    </w:p>
    <w:p w14:paraId="31303DFA" w14:textId="63D7F487" w:rsidR="0092069F" w:rsidRDefault="0092069F" w:rsidP="0092069F">
      <w:pPr>
        <w:spacing w:line="240" w:lineRule="auto"/>
        <w:contextualSpacing/>
      </w:pPr>
      <w:r>
        <w:t>The term is for three years starting as incoming Regional Executive-elect, incoming Regional Executive</w:t>
      </w:r>
      <w:r w:rsidR="00957773">
        <w:t>,</w:t>
      </w:r>
      <w:r>
        <w:t xml:space="preserve"> and Regional Executive.  It is critical that all three roles within the region work to establish effective communication, collaboration</w:t>
      </w:r>
      <w:r w:rsidR="00957773">
        <w:t>,</w:t>
      </w:r>
      <w:r>
        <w:t xml:space="preserve"> an</w:t>
      </w:r>
      <w:r w:rsidR="00351202">
        <w:t>d coordination to assist chapter</w:t>
      </w:r>
      <w:r>
        <w:t xml:space="preserve"> leaders </w:t>
      </w:r>
      <w:r w:rsidR="000C6DDC">
        <w:t>in serving</w:t>
      </w:r>
      <w:r>
        <w:t xml:space="preserve"> member needs.</w:t>
      </w:r>
    </w:p>
    <w:p w14:paraId="22C66701" w14:textId="77777777" w:rsidR="0092069F" w:rsidRDefault="0092069F" w:rsidP="0092069F">
      <w:pPr>
        <w:spacing w:line="240" w:lineRule="auto"/>
        <w:contextualSpacing/>
      </w:pPr>
    </w:p>
    <w:p w14:paraId="306A5A45" w14:textId="77777777" w:rsidR="000C6DDC" w:rsidRDefault="0092069F" w:rsidP="000C6DDC">
      <w:pPr>
        <w:spacing w:line="240" w:lineRule="auto"/>
        <w:contextualSpacing/>
        <w:rPr>
          <w:b/>
          <w:u w:val="single"/>
        </w:rPr>
      </w:pPr>
      <w:r w:rsidRPr="000C6DDC">
        <w:rPr>
          <w:b/>
          <w:u w:val="single"/>
        </w:rPr>
        <w:t>Qualifications and Competencies</w:t>
      </w:r>
    </w:p>
    <w:p w14:paraId="7B15D8C9" w14:textId="77777777" w:rsidR="00394688" w:rsidRDefault="0092069F" w:rsidP="00394688">
      <w:pPr>
        <w:spacing w:line="240" w:lineRule="auto"/>
      </w:pPr>
      <w:r>
        <w:t>The successf</w:t>
      </w:r>
      <w:r w:rsidR="00BD6AE3">
        <w:t>ul Reg</w:t>
      </w:r>
      <w:r w:rsidR="00394688">
        <w:t>ional Executive must be able to:</w:t>
      </w:r>
    </w:p>
    <w:p w14:paraId="102AA16A" w14:textId="1552BE23" w:rsidR="0092069F" w:rsidRDefault="00394688" w:rsidP="000C6DDC">
      <w:pPr>
        <w:pStyle w:val="ListParagraph"/>
        <w:numPr>
          <w:ilvl w:val="0"/>
          <w:numId w:val="5"/>
        </w:numPr>
        <w:spacing w:line="240" w:lineRule="auto"/>
      </w:pPr>
      <w:r>
        <w:t>V</w:t>
      </w:r>
      <w:r w:rsidR="00BD6AE3">
        <w:t xml:space="preserve">iew issues from </w:t>
      </w:r>
      <w:r w:rsidR="00351202">
        <w:t>multiple pers</w:t>
      </w:r>
      <w:r w:rsidR="00894A0E">
        <w:t>pectives in order to meet the needs of the HFMA member</w:t>
      </w:r>
    </w:p>
    <w:p w14:paraId="4E7F25DD" w14:textId="22550D2C" w:rsidR="008F5F83" w:rsidRDefault="008F5F83" w:rsidP="000C6DDC">
      <w:pPr>
        <w:pStyle w:val="ListParagraph"/>
        <w:numPr>
          <w:ilvl w:val="0"/>
          <w:numId w:val="4"/>
        </w:numPr>
        <w:spacing w:line="240" w:lineRule="auto"/>
      </w:pPr>
      <w:r>
        <w:t>Understand and support the strategies set by the National Board to meet member needs</w:t>
      </w:r>
    </w:p>
    <w:p w14:paraId="7EDC7EA0" w14:textId="77777777" w:rsidR="008F5F83" w:rsidRDefault="008F5F83" w:rsidP="000C6DDC">
      <w:pPr>
        <w:pStyle w:val="ListParagraph"/>
        <w:numPr>
          <w:ilvl w:val="0"/>
          <w:numId w:val="4"/>
        </w:numPr>
        <w:spacing w:line="240" w:lineRule="auto"/>
      </w:pPr>
      <w:r>
        <w:t>Communicate the opportunities and challenges in executing those strategies at the chapter level</w:t>
      </w:r>
    </w:p>
    <w:p w14:paraId="6BF2BD2E" w14:textId="33E71D43" w:rsidR="008F5F83" w:rsidRDefault="008F5F83" w:rsidP="000C6DDC">
      <w:pPr>
        <w:pStyle w:val="ListParagraph"/>
        <w:numPr>
          <w:ilvl w:val="0"/>
          <w:numId w:val="4"/>
        </w:numPr>
        <w:spacing w:line="240" w:lineRule="auto"/>
      </w:pPr>
      <w:r>
        <w:t>Assess past performance and recommend ways to support continued good performance or identify areas for improvement</w:t>
      </w:r>
    </w:p>
    <w:p w14:paraId="5A506DB1" w14:textId="445A69BB" w:rsidR="00394688" w:rsidRDefault="00394688" w:rsidP="000C6DDC">
      <w:pPr>
        <w:pStyle w:val="ListParagraph"/>
        <w:numPr>
          <w:ilvl w:val="0"/>
          <w:numId w:val="4"/>
        </w:numPr>
        <w:spacing w:line="240" w:lineRule="auto"/>
      </w:pPr>
      <w:r>
        <w:t>Think strategically, build relationships and consensus among chapter leaders, encourage collaboration across chapters</w:t>
      </w:r>
    </w:p>
    <w:p w14:paraId="5A8D135D" w14:textId="77777777" w:rsidR="005360F1" w:rsidRPr="00DA5FAC" w:rsidRDefault="005360F1" w:rsidP="000C6DDC">
      <w:pPr>
        <w:pStyle w:val="ListParagraph"/>
        <w:numPr>
          <w:ilvl w:val="0"/>
          <w:numId w:val="4"/>
        </w:numPr>
        <w:spacing w:line="240" w:lineRule="auto"/>
      </w:pPr>
      <w:r w:rsidRPr="00DA5FAC">
        <w:t>Strong listening and communication skills</w:t>
      </w:r>
    </w:p>
    <w:p w14:paraId="712CBE7C" w14:textId="77777777" w:rsidR="005360F1" w:rsidRPr="00DA5FAC" w:rsidRDefault="005360F1" w:rsidP="000C6DDC">
      <w:pPr>
        <w:pStyle w:val="ListParagraph"/>
        <w:numPr>
          <w:ilvl w:val="0"/>
          <w:numId w:val="4"/>
        </w:numPr>
        <w:spacing w:line="240" w:lineRule="auto"/>
      </w:pPr>
      <w:r w:rsidRPr="00DA5FAC">
        <w:t xml:space="preserve">Experience facilitating meetings and building teams </w:t>
      </w:r>
    </w:p>
    <w:p w14:paraId="5C9483DF" w14:textId="77777777" w:rsidR="005360F1" w:rsidRPr="00DA5FAC" w:rsidRDefault="005360F1" w:rsidP="000C6DDC">
      <w:pPr>
        <w:pStyle w:val="ListParagraph"/>
        <w:numPr>
          <w:ilvl w:val="0"/>
          <w:numId w:val="4"/>
        </w:numPr>
        <w:spacing w:line="240" w:lineRule="auto"/>
      </w:pPr>
      <w:r w:rsidRPr="00DA5FAC">
        <w:t xml:space="preserve">Good time management skills </w:t>
      </w:r>
    </w:p>
    <w:p w14:paraId="4893E059" w14:textId="4E1A3505" w:rsidR="00394688" w:rsidRPr="00DA5FAC" w:rsidRDefault="00394688" w:rsidP="000C6DDC">
      <w:pPr>
        <w:pStyle w:val="ListParagraph"/>
        <w:numPr>
          <w:ilvl w:val="0"/>
          <w:numId w:val="4"/>
        </w:numPr>
        <w:spacing w:line="240" w:lineRule="auto"/>
      </w:pPr>
      <w:r w:rsidRPr="00DA5FAC">
        <w:t>Experience leading change management efforts is highly desired</w:t>
      </w:r>
    </w:p>
    <w:p w14:paraId="6C12841B" w14:textId="5E70E42B" w:rsidR="005360F1" w:rsidRPr="00DA5FAC" w:rsidRDefault="005360F1" w:rsidP="000C6DDC">
      <w:pPr>
        <w:pStyle w:val="ListParagraph"/>
        <w:numPr>
          <w:ilvl w:val="0"/>
          <w:numId w:val="4"/>
        </w:numPr>
        <w:spacing w:line="240" w:lineRule="auto"/>
      </w:pPr>
      <w:r w:rsidRPr="00DA5FAC">
        <w:t>Previous service as chapter president</w:t>
      </w:r>
    </w:p>
    <w:p w14:paraId="1D62EE7B" w14:textId="2BEE4048" w:rsidR="00394688" w:rsidRPr="00DA5FAC" w:rsidRDefault="00394688" w:rsidP="000C6DDC">
      <w:pPr>
        <w:pStyle w:val="ListParagraph"/>
        <w:numPr>
          <w:ilvl w:val="0"/>
          <w:numId w:val="4"/>
        </w:numPr>
        <w:spacing w:line="240" w:lineRule="auto"/>
      </w:pPr>
      <w:r w:rsidRPr="00DA5FAC">
        <w:t>FHFMA/CHFP certification preferred</w:t>
      </w:r>
    </w:p>
    <w:p w14:paraId="7763A319" w14:textId="77777777" w:rsidR="007A1926" w:rsidRDefault="007A1926" w:rsidP="007A1926">
      <w:pPr>
        <w:spacing w:line="240" w:lineRule="auto"/>
        <w:contextualSpacing/>
        <w:rPr>
          <w:b/>
          <w:u w:val="single"/>
        </w:rPr>
      </w:pPr>
      <w:r w:rsidRPr="007A1926">
        <w:rPr>
          <w:b/>
          <w:u w:val="single"/>
        </w:rPr>
        <w:t>Responsibilities</w:t>
      </w:r>
    </w:p>
    <w:p w14:paraId="4474DBAF" w14:textId="77777777" w:rsidR="007A1926" w:rsidRPr="007A1926" w:rsidRDefault="007A1926" w:rsidP="007A1926">
      <w:pPr>
        <w:spacing w:line="240" w:lineRule="auto"/>
        <w:contextualSpacing/>
        <w:rPr>
          <w:b/>
          <w:u w:val="single"/>
        </w:rPr>
      </w:pPr>
    </w:p>
    <w:tbl>
      <w:tblPr>
        <w:tblStyle w:val="TableGrid"/>
        <w:tblW w:w="10620" w:type="dxa"/>
        <w:tblInd w:w="-545" w:type="dxa"/>
        <w:tblLook w:val="04A0" w:firstRow="1" w:lastRow="0" w:firstColumn="1" w:lastColumn="0" w:noHBand="0" w:noVBand="1"/>
      </w:tblPr>
      <w:tblGrid>
        <w:gridCol w:w="3690"/>
        <w:gridCol w:w="3600"/>
        <w:gridCol w:w="3330"/>
      </w:tblGrid>
      <w:tr w:rsidR="008F5F83" w14:paraId="4E4C1CB1" w14:textId="77777777" w:rsidTr="000C6DDC">
        <w:tc>
          <w:tcPr>
            <w:tcW w:w="3690" w:type="dxa"/>
          </w:tcPr>
          <w:p w14:paraId="314FFA02" w14:textId="2528573F" w:rsidR="008F5F83" w:rsidRDefault="008F5F83" w:rsidP="00F65DF0">
            <w:pPr>
              <w:contextualSpacing/>
              <w:jc w:val="center"/>
            </w:pPr>
            <w:r>
              <w:t>Regional Executive</w:t>
            </w:r>
            <w:r w:rsidR="00F65DF0">
              <w:t xml:space="preserve"> </w:t>
            </w:r>
          </w:p>
        </w:tc>
        <w:tc>
          <w:tcPr>
            <w:tcW w:w="3600" w:type="dxa"/>
          </w:tcPr>
          <w:p w14:paraId="277E174E" w14:textId="2FD64CBF" w:rsidR="008F5F83" w:rsidRDefault="008F5F83" w:rsidP="008F5F83">
            <w:pPr>
              <w:contextualSpacing/>
              <w:jc w:val="center"/>
            </w:pPr>
            <w:r>
              <w:t>Regional Executive</w:t>
            </w:r>
            <w:r w:rsidR="00F65DF0">
              <w:t xml:space="preserve"> II</w:t>
            </w:r>
          </w:p>
        </w:tc>
        <w:tc>
          <w:tcPr>
            <w:tcW w:w="3330" w:type="dxa"/>
          </w:tcPr>
          <w:p w14:paraId="5580EE8B" w14:textId="2F929344" w:rsidR="008F5F83" w:rsidRDefault="008F5F83" w:rsidP="00F65DF0">
            <w:pPr>
              <w:contextualSpacing/>
              <w:jc w:val="center"/>
            </w:pPr>
            <w:r>
              <w:t>Regional Executive</w:t>
            </w:r>
            <w:r w:rsidR="00F65DF0">
              <w:t xml:space="preserve"> III</w:t>
            </w:r>
          </w:p>
        </w:tc>
      </w:tr>
      <w:tr w:rsidR="008F5F83" w14:paraId="608C618C" w14:textId="77777777" w:rsidTr="007D3F44">
        <w:tc>
          <w:tcPr>
            <w:tcW w:w="10620" w:type="dxa"/>
            <w:gridSpan w:val="3"/>
            <w:shd w:val="clear" w:color="auto" w:fill="D5DCE4" w:themeFill="text2" w:themeFillTint="33"/>
          </w:tcPr>
          <w:p w14:paraId="58F5961B" w14:textId="77777777" w:rsidR="008F5F83" w:rsidRDefault="008F5F83" w:rsidP="0092069F">
            <w:pPr>
              <w:contextualSpacing/>
            </w:pPr>
            <w:r>
              <w:t xml:space="preserve">Regional Executive Council:  set policy and goals related to the Chapter Balanced Scorecard, Davis Chapter Management System, </w:t>
            </w:r>
            <w:r w:rsidR="004568D0">
              <w:t>and Founders</w:t>
            </w:r>
            <w:r>
              <w:t xml:space="preserve"> Merit Award Program.</w:t>
            </w:r>
          </w:p>
        </w:tc>
      </w:tr>
      <w:tr w:rsidR="008F5F83" w14:paraId="3242ADB0" w14:textId="77777777" w:rsidTr="000C6DDC">
        <w:tc>
          <w:tcPr>
            <w:tcW w:w="3690" w:type="dxa"/>
          </w:tcPr>
          <w:p w14:paraId="04872C9A" w14:textId="6E24CAE4" w:rsidR="008F5F83" w:rsidRDefault="008F5F83" w:rsidP="000C6DDC">
            <w:pPr>
              <w:pStyle w:val="ListParagraph"/>
              <w:numPr>
                <w:ilvl w:val="0"/>
                <w:numId w:val="6"/>
              </w:numPr>
            </w:pPr>
            <w:r>
              <w:t xml:space="preserve">Attend Council meetings as the voting member for the region   </w:t>
            </w:r>
          </w:p>
          <w:p w14:paraId="50C6C345" w14:textId="14888AA3" w:rsidR="00394688" w:rsidRDefault="00394688" w:rsidP="00957773">
            <w:pPr>
              <w:pStyle w:val="ListParagraph"/>
              <w:numPr>
                <w:ilvl w:val="0"/>
                <w:numId w:val="6"/>
              </w:numPr>
            </w:pPr>
            <w:r>
              <w:t>Mentor Regional Executive</w:t>
            </w:r>
            <w:r w:rsidR="00F65DF0">
              <w:t xml:space="preserve"> II and III</w:t>
            </w:r>
          </w:p>
        </w:tc>
        <w:tc>
          <w:tcPr>
            <w:tcW w:w="3600" w:type="dxa"/>
          </w:tcPr>
          <w:p w14:paraId="743E1829" w14:textId="5D57D386" w:rsidR="00421F60" w:rsidRDefault="00421F60" w:rsidP="00E62039">
            <w:pPr>
              <w:pStyle w:val="ListParagraph"/>
              <w:numPr>
                <w:ilvl w:val="0"/>
                <w:numId w:val="6"/>
              </w:numPr>
            </w:pPr>
            <w:r>
              <w:t>Attend in</w:t>
            </w:r>
            <w:r w:rsidR="00957773">
              <w:t>-</w:t>
            </w:r>
            <w:r>
              <w:t xml:space="preserve">person meetings as allowed by </w:t>
            </w:r>
            <w:r w:rsidR="00957773">
              <w:t>Regional Operating Agreement (</w:t>
            </w:r>
            <w:r w:rsidRPr="00735F66">
              <w:t>ROA</w:t>
            </w:r>
            <w:r w:rsidR="00957773">
              <w:t>)</w:t>
            </w:r>
            <w:r>
              <w:t xml:space="preserve"> or national policy (see meeting attendance below)</w:t>
            </w:r>
          </w:p>
          <w:p w14:paraId="0D31E4E5" w14:textId="0D5AA029" w:rsidR="00421F60" w:rsidRDefault="00421F60" w:rsidP="000C6DDC">
            <w:pPr>
              <w:pStyle w:val="ListParagraph"/>
              <w:numPr>
                <w:ilvl w:val="0"/>
                <w:numId w:val="6"/>
              </w:numPr>
            </w:pPr>
            <w:r>
              <w:t>Attend teleconference calls of the REC</w:t>
            </w:r>
          </w:p>
          <w:p w14:paraId="4E26CC61" w14:textId="60412105" w:rsidR="00394688" w:rsidRDefault="00394688" w:rsidP="00957773">
            <w:pPr>
              <w:pStyle w:val="ListParagraph"/>
              <w:numPr>
                <w:ilvl w:val="0"/>
                <w:numId w:val="6"/>
              </w:numPr>
            </w:pPr>
            <w:r>
              <w:t>Mentor Regional Executive</w:t>
            </w:r>
            <w:r w:rsidR="00F65DF0">
              <w:t xml:space="preserve"> III</w:t>
            </w:r>
          </w:p>
        </w:tc>
        <w:tc>
          <w:tcPr>
            <w:tcW w:w="3330" w:type="dxa"/>
          </w:tcPr>
          <w:p w14:paraId="417B7F01" w14:textId="04A0DFC7" w:rsidR="00421F60" w:rsidRDefault="00421F60" w:rsidP="000C6DDC">
            <w:pPr>
              <w:pStyle w:val="ListParagraph"/>
              <w:numPr>
                <w:ilvl w:val="0"/>
                <w:numId w:val="6"/>
              </w:numPr>
            </w:pPr>
            <w:r>
              <w:t>Attend in</w:t>
            </w:r>
            <w:r w:rsidR="00957773">
              <w:t>-</w:t>
            </w:r>
            <w:r>
              <w:t>person meetings as allowed by ROA or national policy (see meeting attendance below)</w:t>
            </w:r>
          </w:p>
          <w:p w14:paraId="39C41411" w14:textId="2AB58BFE" w:rsidR="00421F60" w:rsidRDefault="00421F60" w:rsidP="00957773">
            <w:pPr>
              <w:pStyle w:val="ListParagraph"/>
              <w:numPr>
                <w:ilvl w:val="0"/>
                <w:numId w:val="6"/>
              </w:numPr>
            </w:pPr>
            <w:r>
              <w:t>Attend teleconference calls of the REC</w:t>
            </w:r>
          </w:p>
        </w:tc>
      </w:tr>
      <w:tr w:rsidR="00EB34C3" w14:paraId="0C2742A9" w14:textId="77777777" w:rsidTr="007D3F44">
        <w:tc>
          <w:tcPr>
            <w:tcW w:w="10620" w:type="dxa"/>
            <w:gridSpan w:val="3"/>
            <w:shd w:val="clear" w:color="auto" w:fill="D5DCE4" w:themeFill="text2" w:themeFillTint="33"/>
          </w:tcPr>
          <w:p w14:paraId="430E06CA" w14:textId="77777777" w:rsidR="00EB34C3" w:rsidRDefault="00EB34C3" w:rsidP="0092069F">
            <w:pPr>
              <w:contextualSpacing/>
            </w:pPr>
            <w:r>
              <w:lastRenderedPageBreak/>
              <w:t xml:space="preserve">Regional Operating Agreement:  conduct yearly review of regional operating agreements to ensure they are adhered to and updated.  </w:t>
            </w:r>
          </w:p>
        </w:tc>
      </w:tr>
      <w:tr w:rsidR="00EB34C3" w14:paraId="5185AA34" w14:textId="77777777" w:rsidTr="000C6DDC">
        <w:tc>
          <w:tcPr>
            <w:tcW w:w="3690" w:type="dxa"/>
          </w:tcPr>
          <w:p w14:paraId="5935079D" w14:textId="11C859AE" w:rsidR="00EB34C3" w:rsidRDefault="000C6DDC" w:rsidP="00957773">
            <w:pPr>
              <w:pStyle w:val="ListParagraph"/>
              <w:numPr>
                <w:ilvl w:val="0"/>
                <w:numId w:val="7"/>
              </w:numPr>
            </w:pPr>
            <w:r>
              <w:t>Lead discussion</w:t>
            </w:r>
            <w:r w:rsidR="00EB34C3">
              <w:t xml:space="preserve"> at Fall Presidents Meeting to </w:t>
            </w:r>
            <w:r w:rsidR="00041D05">
              <w:t>approve ROA</w:t>
            </w:r>
          </w:p>
        </w:tc>
        <w:tc>
          <w:tcPr>
            <w:tcW w:w="3600" w:type="dxa"/>
          </w:tcPr>
          <w:p w14:paraId="6271F10B" w14:textId="4E2529D9" w:rsidR="00EB34C3" w:rsidRDefault="00394688" w:rsidP="00957773">
            <w:pPr>
              <w:pStyle w:val="ListParagraph"/>
              <w:numPr>
                <w:ilvl w:val="0"/>
                <w:numId w:val="7"/>
              </w:numPr>
            </w:pPr>
            <w:r>
              <w:t>Gather input from chapter leaders prior to Fall President’s Meeting</w:t>
            </w:r>
          </w:p>
        </w:tc>
        <w:tc>
          <w:tcPr>
            <w:tcW w:w="3330" w:type="dxa"/>
          </w:tcPr>
          <w:p w14:paraId="48391920" w14:textId="77777777" w:rsidR="00EB34C3" w:rsidRDefault="00EB34C3" w:rsidP="00DA5FAC">
            <w:pPr>
              <w:pStyle w:val="ListParagraph"/>
              <w:ind w:left="360"/>
            </w:pPr>
          </w:p>
        </w:tc>
      </w:tr>
      <w:tr w:rsidR="00EB34C3" w14:paraId="0A970D09" w14:textId="77777777" w:rsidTr="007D3F44">
        <w:tc>
          <w:tcPr>
            <w:tcW w:w="10620" w:type="dxa"/>
            <w:gridSpan w:val="3"/>
            <w:shd w:val="clear" w:color="auto" w:fill="D5DCE4" w:themeFill="text2" w:themeFillTint="33"/>
          </w:tcPr>
          <w:p w14:paraId="0FDF74F8" w14:textId="77777777" w:rsidR="00EB34C3" w:rsidRDefault="00EB34C3" w:rsidP="0092069F">
            <w:pPr>
              <w:contextualSpacing/>
            </w:pPr>
            <w:r>
              <w:t>Regional Executive Nomination Process:  solicit nominations, review qualifications, interview prospective RE’s and carry out election process</w:t>
            </w:r>
          </w:p>
        </w:tc>
      </w:tr>
      <w:tr w:rsidR="00EB34C3" w14:paraId="0E78D17D" w14:textId="77777777" w:rsidTr="000C6DDC">
        <w:tc>
          <w:tcPr>
            <w:tcW w:w="3690" w:type="dxa"/>
          </w:tcPr>
          <w:p w14:paraId="5FDBDBEC" w14:textId="02C3482C" w:rsidR="00EB34C3" w:rsidRDefault="00EB34C3" w:rsidP="00F62705">
            <w:pPr>
              <w:pStyle w:val="ListParagraph"/>
              <w:numPr>
                <w:ilvl w:val="0"/>
                <w:numId w:val="3"/>
              </w:numPr>
            </w:pPr>
            <w:r>
              <w:t>Solicit nominations</w:t>
            </w:r>
          </w:p>
          <w:p w14:paraId="1090DBC8" w14:textId="18B46766" w:rsidR="00EB34C3" w:rsidRDefault="00EB34C3" w:rsidP="00F62705">
            <w:pPr>
              <w:pStyle w:val="ListParagraph"/>
              <w:numPr>
                <w:ilvl w:val="0"/>
                <w:numId w:val="3"/>
              </w:numPr>
            </w:pPr>
            <w:r>
              <w:t>Interview candidates for RE</w:t>
            </w:r>
            <w:r w:rsidR="00F65DF0">
              <w:t xml:space="preserve"> III</w:t>
            </w:r>
          </w:p>
          <w:p w14:paraId="204C427A" w14:textId="6E9DB48E" w:rsidR="00EB34C3" w:rsidRDefault="00EB34C3" w:rsidP="00957773">
            <w:pPr>
              <w:pStyle w:val="ListParagraph"/>
              <w:numPr>
                <w:ilvl w:val="0"/>
                <w:numId w:val="3"/>
              </w:numPr>
            </w:pPr>
            <w:r>
              <w:t xml:space="preserve">Facilitate discussion and election of incoming </w:t>
            </w:r>
            <w:r w:rsidR="00677981">
              <w:t>RE</w:t>
            </w:r>
            <w:r w:rsidR="00DA5FAC">
              <w:t xml:space="preserve"> </w:t>
            </w:r>
            <w:r w:rsidR="00677981">
              <w:t xml:space="preserve">III </w:t>
            </w:r>
            <w:r>
              <w:t>during LTC Regional Planning Time</w:t>
            </w:r>
          </w:p>
        </w:tc>
        <w:tc>
          <w:tcPr>
            <w:tcW w:w="3600" w:type="dxa"/>
          </w:tcPr>
          <w:p w14:paraId="289F0C5A" w14:textId="3324960F" w:rsidR="00EB34C3" w:rsidRDefault="00EB34C3" w:rsidP="00F62705">
            <w:pPr>
              <w:pStyle w:val="ListParagraph"/>
              <w:numPr>
                <w:ilvl w:val="0"/>
                <w:numId w:val="3"/>
              </w:numPr>
            </w:pPr>
            <w:r>
              <w:t>Solicit nominations</w:t>
            </w:r>
          </w:p>
          <w:p w14:paraId="78A99DDA" w14:textId="1D9D9BA3" w:rsidR="00EB34C3" w:rsidRDefault="00EB34C3" w:rsidP="00957773">
            <w:pPr>
              <w:pStyle w:val="ListParagraph"/>
              <w:numPr>
                <w:ilvl w:val="0"/>
                <w:numId w:val="3"/>
              </w:numPr>
            </w:pPr>
            <w:r>
              <w:t>Interview candidates for RE</w:t>
            </w:r>
            <w:r w:rsidR="00F65DF0">
              <w:t xml:space="preserve"> III</w:t>
            </w:r>
          </w:p>
        </w:tc>
        <w:tc>
          <w:tcPr>
            <w:tcW w:w="3330" w:type="dxa"/>
          </w:tcPr>
          <w:p w14:paraId="1E19A723" w14:textId="42687C0E" w:rsidR="000C6DDC" w:rsidRDefault="00EB34C3" w:rsidP="0091357E">
            <w:pPr>
              <w:pStyle w:val="ListParagraph"/>
              <w:numPr>
                <w:ilvl w:val="0"/>
                <w:numId w:val="3"/>
              </w:numPr>
            </w:pPr>
            <w:r>
              <w:t>Solicit nominations</w:t>
            </w:r>
          </w:p>
          <w:p w14:paraId="592DB5C4" w14:textId="3D6BF5A2" w:rsidR="00EB34C3" w:rsidRDefault="00EB34C3" w:rsidP="0091357E">
            <w:pPr>
              <w:pStyle w:val="ListParagraph"/>
              <w:numPr>
                <w:ilvl w:val="0"/>
                <w:numId w:val="3"/>
              </w:numPr>
            </w:pPr>
            <w:r>
              <w:t>Review qualifications of applicants</w:t>
            </w:r>
          </w:p>
          <w:p w14:paraId="49A3080E" w14:textId="71BB2BCE" w:rsidR="00EB34C3" w:rsidRDefault="00EB34C3" w:rsidP="00957773">
            <w:pPr>
              <w:pStyle w:val="ListParagraph"/>
              <w:numPr>
                <w:ilvl w:val="0"/>
                <w:numId w:val="3"/>
              </w:numPr>
            </w:pPr>
            <w:r>
              <w:t>Coordinate interviews with RE and RE</w:t>
            </w:r>
            <w:r w:rsidR="00F65DF0">
              <w:t xml:space="preserve"> II</w:t>
            </w:r>
            <w:r>
              <w:t xml:space="preserve"> prior to LTC</w:t>
            </w:r>
          </w:p>
        </w:tc>
      </w:tr>
      <w:tr w:rsidR="00F62705" w14:paraId="1D844BBC" w14:textId="77777777" w:rsidTr="007D3F44">
        <w:tc>
          <w:tcPr>
            <w:tcW w:w="10620" w:type="dxa"/>
            <w:gridSpan w:val="3"/>
            <w:shd w:val="clear" w:color="auto" w:fill="D5DCE4" w:themeFill="text2" w:themeFillTint="33"/>
          </w:tcPr>
          <w:p w14:paraId="4C095810" w14:textId="77777777" w:rsidR="00F62705" w:rsidRDefault="00F62705" w:rsidP="0092069F">
            <w:pPr>
              <w:contextualSpacing/>
            </w:pPr>
            <w:r>
              <w:t>Chapters:  Serve as primary liaison between chapter leaders and the Association</w:t>
            </w:r>
          </w:p>
        </w:tc>
      </w:tr>
      <w:tr w:rsidR="00EB34C3" w14:paraId="6E5478C8" w14:textId="77777777" w:rsidTr="000C6DDC">
        <w:tc>
          <w:tcPr>
            <w:tcW w:w="3690" w:type="dxa"/>
          </w:tcPr>
          <w:p w14:paraId="775A30AD" w14:textId="348C6384" w:rsidR="00EB34C3" w:rsidRDefault="00421F60" w:rsidP="00F62705">
            <w:pPr>
              <w:pStyle w:val="ListParagraph"/>
              <w:numPr>
                <w:ilvl w:val="0"/>
                <w:numId w:val="2"/>
              </w:numPr>
            </w:pPr>
            <w:r>
              <w:t>Lead</w:t>
            </w:r>
            <w:r w:rsidR="00F62705">
              <w:t xml:space="preserve"> at least quarterly conference calls with chapter presidents and </w:t>
            </w:r>
            <w:r w:rsidR="000C6DDC">
              <w:t>presidents</w:t>
            </w:r>
            <w:r w:rsidR="00F62705">
              <w:t>-elect</w:t>
            </w:r>
          </w:p>
          <w:p w14:paraId="5A0A64B1" w14:textId="08D2852A" w:rsidR="00F62705" w:rsidRDefault="00F62705" w:rsidP="00F62705">
            <w:pPr>
              <w:pStyle w:val="ListParagraph"/>
              <w:numPr>
                <w:ilvl w:val="0"/>
                <w:numId w:val="2"/>
              </w:numPr>
            </w:pPr>
            <w:r>
              <w:t>Work with RE</w:t>
            </w:r>
            <w:r w:rsidR="00F65DF0">
              <w:t xml:space="preserve"> II</w:t>
            </w:r>
            <w:r>
              <w:t xml:space="preserve"> to coordinate travel to chapter meetings per ROA</w:t>
            </w:r>
          </w:p>
          <w:p w14:paraId="5BC5C047" w14:textId="0F4B574E" w:rsidR="00F62705" w:rsidRDefault="00F62705" w:rsidP="00957773">
            <w:pPr>
              <w:pStyle w:val="ListParagraph"/>
              <w:numPr>
                <w:ilvl w:val="0"/>
                <w:numId w:val="2"/>
              </w:numPr>
            </w:pPr>
            <w:r>
              <w:t>As necessary, work with chapter leaders if a Chapter Advancement Plan is needed</w:t>
            </w:r>
          </w:p>
        </w:tc>
        <w:tc>
          <w:tcPr>
            <w:tcW w:w="3600" w:type="dxa"/>
          </w:tcPr>
          <w:p w14:paraId="4C6E45CC" w14:textId="586103E8" w:rsidR="00EB34C3" w:rsidRDefault="00F62705" w:rsidP="00F62705">
            <w:pPr>
              <w:pStyle w:val="ListParagraph"/>
              <w:numPr>
                <w:ilvl w:val="0"/>
                <w:numId w:val="2"/>
              </w:numPr>
            </w:pPr>
            <w:r>
              <w:t>Develop agenda for quarterly conference calls with chapter presidents and presidents-elect</w:t>
            </w:r>
          </w:p>
          <w:p w14:paraId="3D78936D" w14:textId="1CDFBA71" w:rsidR="00F62705" w:rsidRDefault="00F62705" w:rsidP="00F62705">
            <w:pPr>
              <w:pStyle w:val="ListParagraph"/>
              <w:numPr>
                <w:ilvl w:val="0"/>
                <w:numId w:val="2"/>
              </w:numPr>
            </w:pPr>
            <w:r>
              <w:t>Work with RE to coordinate travel to chapter meetings per ROA</w:t>
            </w:r>
          </w:p>
          <w:p w14:paraId="55BCA127" w14:textId="4E004EC0" w:rsidR="007D3F44" w:rsidRDefault="007D3F44" w:rsidP="00957773">
            <w:pPr>
              <w:pStyle w:val="ListParagraph"/>
              <w:numPr>
                <w:ilvl w:val="0"/>
                <w:numId w:val="2"/>
              </w:numPr>
            </w:pPr>
            <w:r>
              <w:t>Monitor CBSC progress for the region</w:t>
            </w:r>
          </w:p>
        </w:tc>
        <w:tc>
          <w:tcPr>
            <w:tcW w:w="3330" w:type="dxa"/>
          </w:tcPr>
          <w:p w14:paraId="407F25DE" w14:textId="7CDA0373" w:rsidR="00F62705" w:rsidRDefault="00F62705" w:rsidP="00F62705">
            <w:pPr>
              <w:pStyle w:val="ListParagraph"/>
              <w:numPr>
                <w:ilvl w:val="0"/>
                <w:numId w:val="2"/>
              </w:numPr>
            </w:pPr>
            <w:r>
              <w:t>Coordinate the scheduling of quarterly conference calls with RE’s and chapter presidents and presidents-elect</w:t>
            </w:r>
          </w:p>
          <w:p w14:paraId="68DC812D" w14:textId="52C33B9A" w:rsidR="00F62705" w:rsidRDefault="00E97213" w:rsidP="00957773">
            <w:pPr>
              <w:pStyle w:val="ListParagraph"/>
              <w:numPr>
                <w:ilvl w:val="0"/>
                <w:numId w:val="2"/>
              </w:numPr>
            </w:pPr>
            <w:r>
              <w:t>Where possible, a</w:t>
            </w:r>
            <w:r w:rsidR="00F62705">
              <w:t>ttend chapter meetings with the RE</w:t>
            </w:r>
            <w:r>
              <w:t xml:space="preserve"> and RE II </w:t>
            </w:r>
            <w:r w:rsidR="00F62705">
              <w:t>per ROA</w:t>
            </w:r>
          </w:p>
        </w:tc>
      </w:tr>
    </w:tbl>
    <w:p w14:paraId="39AA7DE7" w14:textId="77777777" w:rsidR="007A1926" w:rsidRDefault="007A1926" w:rsidP="007A1926">
      <w:pPr>
        <w:spacing w:line="240" w:lineRule="auto"/>
        <w:contextualSpacing/>
      </w:pPr>
    </w:p>
    <w:p w14:paraId="5CACDA76" w14:textId="77777777" w:rsidR="007A1926" w:rsidRDefault="007A1926" w:rsidP="007A1926">
      <w:pPr>
        <w:spacing w:line="240" w:lineRule="auto"/>
        <w:contextualSpacing/>
        <w:rPr>
          <w:b/>
          <w:u w:val="single"/>
        </w:rPr>
      </w:pPr>
      <w:r w:rsidRPr="007A1926">
        <w:rPr>
          <w:b/>
          <w:u w:val="single"/>
        </w:rPr>
        <w:t xml:space="preserve">Meetings </w:t>
      </w:r>
    </w:p>
    <w:p w14:paraId="6E45CF02" w14:textId="529F4C52" w:rsidR="007D3F44" w:rsidRDefault="007D3F44" w:rsidP="007A1926">
      <w:pPr>
        <w:spacing w:line="240" w:lineRule="auto"/>
        <w:contextualSpacing/>
      </w:pPr>
      <w:r>
        <w:t>Regional Executives</w:t>
      </w:r>
      <w:r w:rsidR="00E97213">
        <w:t xml:space="preserve"> II and III</w:t>
      </w:r>
      <w:r>
        <w:t xml:space="preserve"> should review RE Council meeting agendas and provide input/feedback to the Regional Executive prior to meetings.  This is of </w:t>
      </w:r>
      <w:proofErr w:type="gramStart"/>
      <w:r>
        <w:t>particular importance</w:t>
      </w:r>
      <w:proofErr w:type="gramEnd"/>
      <w:r>
        <w:t xml:space="preserve"> for the November Council meeting where the Chapter Balanced Scorecard will be discussed and set for the following year.  Ideally, </w:t>
      </w:r>
      <w:r w:rsidR="00E97213">
        <w:t>the three</w:t>
      </w:r>
      <w:r>
        <w:t xml:space="preserve"> Regional Executives should hold a conference call prior to the in-person meetings to discuss agendas and provide input.</w:t>
      </w:r>
    </w:p>
    <w:p w14:paraId="07238062" w14:textId="77777777" w:rsidR="004568D0" w:rsidRDefault="004568D0" w:rsidP="007A1926">
      <w:pPr>
        <w:spacing w:line="240" w:lineRule="auto"/>
        <w:contextualSpacing/>
      </w:pPr>
    </w:p>
    <w:p w14:paraId="7800DE6E" w14:textId="5B4E5915" w:rsidR="004568D0" w:rsidRPr="007D3F44" w:rsidRDefault="004568D0" w:rsidP="007A1926">
      <w:pPr>
        <w:spacing w:line="240" w:lineRule="auto"/>
        <w:contextualSpacing/>
      </w:pPr>
      <w:r>
        <w:t xml:space="preserve">Attendance at any meetings noted as </w:t>
      </w:r>
      <w:r w:rsidR="00E97213">
        <w:t>“Highly Recommended”</w:t>
      </w:r>
      <w:r>
        <w:t xml:space="preserve"> will need to be paid for by chapter or regional treasuries.</w:t>
      </w:r>
    </w:p>
    <w:p w14:paraId="54620FF4" w14:textId="77777777" w:rsidR="007A1926" w:rsidRPr="007A1926" w:rsidRDefault="007A1926" w:rsidP="007A1926">
      <w:pPr>
        <w:spacing w:line="240" w:lineRule="auto"/>
        <w:contextualSpacing/>
        <w:rPr>
          <w:b/>
          <w:u w:val="single"/>
        </w:rPr>
      </w:pPr>
    </w:p>
    <w:tbl>
      <w:tblPr>
        <w:tblStyle w:val="TableGrid"/>
        <w:tblW w:w="10620" w:type="dxa"/>
        <w:tblInd w:w="-545" w:type="dxa"/>
        <w:tblLook w:val="04A0" w:firstRow="1" w:lastRow="0" w:firstColumn="1" w:lastColumn="0" w:noHBand="0" w:noVBand="1"/>
      </w:tblPr>
      <w:tblGrid>
        <w:gridCol w:w="3690"/>
        <w:gridCol w:w="3600"/>
        <w:gridCol w:w="3330"/>
      </w:tblGrid>
      <w:tr w:rsidR="007A1926" w14:paraId="1DA9AC69" w14:textId="77777777" w:rsidTr="00156AA9">
        <w:trPr>
          <w:cantSplit/>
        </w:trPr>
        <w:tc>
          <w:tcPr>
            <w:tcW w:w="3690" w:type="dxa"/>
          </w:tcPr>
          <w:p w14:paraId="2C99DE6C" w14:textId="77777777" w:rsidR="007A1926" w:rsidRDefault="007A1926" w:rsidP="000F0C07">
            <w:pPr>
              <w:contextualSpacing/>
              <w:jc w:val="center"/>
            </w:pPr>
            <w:r>
              <w:t>Regional Executive</w:t>
            </w:r>
          </w:p>
        </w:tc>
        <w:tc>
          <w:tcPr>
            <w:tcW w:w="3600" w:type="dxa"/>
          </w:tcPr>
          <w:p w14:paraId="7FC4AA51" w14:textId="18D06082" w:rsidR="007A1926" w:rsidRDefault="007A1926" w:rsidP="000F0C07">
            <w:pPr>
              <w:contextualSpacing/>
              <w:jc w:val="center"/>
            </w:pPr>
            <w:r>
              <w:t>Regional Executive</w:t>
            </w:r>
            <w:r w:rsidR="00E97213">
              <w:t xml:space="preserve"> II</w:t>
            </w:r>
            <w:r w:rsidR="00C4763B">
              <w:t xml:space="preserve"> </w:t>
            </w:r>
            <w:r w:rsidR="00C4763B" w:rsidRPr="00C4763B">
              <w:rPr>
                <w:vertAlign w:val="superscript"/>
              </w:rPr>
              <w:t>(1)</w:t>
            </w:r>
          </w:p>
        </w:tc>
        <w:tc>
          <w:tcPr>
            <w:tcW w:w="3330" w:type="dxa"/>
          </w:tcPr>
          <w:p w14:paraId="084A18E5" w14:textId="471EB9AD" w:rsidR="007A1926" w:rsidRDefault="007A1926" w:rsidP="00E97213">
            <w:pPr>
              <w:contextualSpacing/>
              <w:jc w:val="center"/>
            </w:pPr>
            <w:r>
              <w:t>Regional Executive</w:t>
            </w:r>
            <w:r w:rsidR="00E97213">
              <w:t xml:space="preserve"> III</w:t>
            </w:r>
          </w:p>
        </w:tc>
      </w:tr>
      <w:tr w:rsidR="00E24E23" w14:paraId="11492BDD" w14:textId="77777777" w:rsidTr="00156AA9">
        <w:trPr>
          <w:cantSplit/>
        </w:trPr>
        <w:tc>
          <w:tcPr>
            <w:tcW w:w="10620" w:type="dxa"/>
            <w:gridSpan w:val="3"/>
            <w:shd w:val="clear" w:color="auto" w:fill="D5DCE4" w:themeFill="text2" w:themeFillTint="33"/>
          </w:tcPr>
          <w:p w14:paraId="1147F9DC" w14:textId="77777777" w:rsidR="00E24E23" w:rsidRDefault="00E24E23" w:rsidP="00E24E23">
            <w:r>
              <w:t>Annual National Institute (ANI) Meeting</w:t>
            </w:r>
            <w:r w:rsidR="000C6DDC">
              <w:t xml:space="preserve"> </w:t>
            </w:r>
          </w:p>
        </w:tc>
      </w:tr>
      <w:tr w:rsidR="00E24E23" w14:paraId="424EB7FE" w14:textId="77777777" w:rsidTr="00156AA9">
        <w:trPr>
          <w:cantSplit/>
        </w:trPr>
        <w:tc>
          <w:tcPr>
            <w:tcW w:w="3690" w:type="dxa"/>
          </w:tcPr>
          <w:p w14:paraId="3F2486F1" w14:textId="77777777" w:rsidR="00E24E23" w:rsidRDefault="000C6DDC" w:rsidP="00F62705">
            <w:pPr>
              <w:pStyle w:val="ListParagraph"/>
              <w:numPr>
                <w:ilvl w:val="0"/>
                <w:numId w:val="2"/>
              </w:numPr>
            </w:pPr>
            <w:r>
              <w:t>Attend RE Council meeting</w:t>
            </w:r>
          </w:p>
          <w:p w14:paraId="7759943A" w14:textId="77777777" w:rsidR="000C6DDC" w:rsidRDefault="000C6DDC" w:rsidP="00F62705">
            <w:pPr>
              <w:pStyle w:val="ListParagraph"/>
              <w:numPr>
                <w:ilvl w:val="0"/>
                <w:numId w:val="2"/>
              </w:numPr>
            </w:pPr>
            <w:r>
              <w:t>Attend Chapter Awards Dinner</w:t>
            </w:r>
          </w:p>
        </w:tc>
        <w:tc>
          <w:tcPr>
            <w:tcW w:w="3600" w:type="dxa"/>
          </w:tcPr>
          <w:p w14:paraId="42987C9E" w14:textId="7C85DFF8" w:rsidR="00E24E23" w:rsidRDefault="00F65DF0" w:rsidP="00F65DF0">
            <w:pPr>
              <w:pStyle w:val="ListParagraph"/>
              <w:numPr>
                <w:ilvl w:val="0"/>
                <w:numId w:val="2"/>
              </w:numPr>
            </w:pPr>
            <w:r>
              <w:t>Highly Recommended</w:t>
            </w:r>
            <w:r w:rsidR="007D3F44">
              <w:t xml:space="preserve"> – Attend RE Council meeting</w:t>
            </w:r>
          </w:p>
        </w:tc>
        <w:tc>
          <w:tcPr>
            <w:tcW w:w="3330" w:type="dxa"/>
          </w:tcPr>
          <w:p w14:paraId="6EF18380" w14:textId="36EE2B6C" w:rsidR="00E24E23" w:rsidRDefault="00F65DF0" w:rsidP="00F65DF0">
            <w:pPr>
              <w:pStyle w:val="ListParagraph"/>
              <w:numPr>
                <w:ilvl w:val="0"/>
                <w:numId w:val="2"/>
              </w:numPr>
            </w:pPr>
            <w:r>
              <w:t>Highly Recommended</w:t>
            </w:r>
            <w:r w:rsidR="007D3F44">
              <w:t xml:space="preserve"> – Attend RE Council meeting </w:t>
            </w:r>
          </w:p>
        </w:tc>
      </w:tr>
      <w:tr w:rsidR="007A1926" w14:paraId="3E99F936" w14:textId="77777777" w:rsidTr="00156AA9">
        <w:trPr>
          <w:cantSplit/>
        </w:trPr>
        <w:tc>
          <w:tcPr>
            <w:tcW w:w="10620" w:type="dxa"/>
            <w:gridSpan w:val="3"/>
            <w:shd w:val="clear" w:color="auto" w:fill="D5DCE4" w:themeFill="text2" w:themeFillTint="33"/>
          </w:tcPr>
          <w:p w14:paraId="60F553BA" w14:textId="77777777" w:rsidR="007A1926" w:rsidRDefault="007A1926" w:rsidP="007A1926">
            <w:r>
              <w:t xml:space="preserve">Fall Presidents Meeting </w:t>
            </w:r>
          </w:p>
        </w:tc>
      </w:tr>
      <w:tr w:rsidR="007A1926" w14:paraId="3596755E" w14:textId="77777777" w:rsidTr="00156AA9">
        <w:trPr>
          <w:cantSplit/>
        </w:trPr>
        <w:tc>
          <w:tcPr>
            <w:tcW w:w="3690" w:type="dxa"/>
          </w:tcPr>
          <w:p w14:paraId="33FA6303" w14:textId="77777777" w:rsidR="007A1926" w:rsidRDefault="00192911" w:rsidP="00F62705">
            <w:pPr>
              <w:pStyle w:val="ListParagraph"/>
              <w:numPr>
                <w:ilvl w:val="0"/>
                <w:numId w:val="2"/>
              </w:numPr>
            </w:pPr>
            <w:r>
              <w:t xml:space="preserve">Coordinate calls with chapter leaders and Year 2, 3 RE’s prior to FPM to </w:t>
            </w:r>
            <w:r w:rsidR="00C4763B">
              <w:t>identify</w:t>
            </w:r>
            <w:r>
              <w:t xml:space="preserve"> regional agenda</w:t>
            </w:r>
            <w:r w:rsidR="00C4763B">
              <w:t xml:space="preserve"> items.</w:t>
            </w:r>
          </w:p>
          <w:p w14:paraId="27B52E20" w14:textId="77777777" w:rsidR="00C4763B" w:rsidRDefault="00C4763B" w:rsidP="00F62705">
            <w:pPr>
              <w:pStyle w:val="ListParagraph"/>
              <w:numPr>
                <w:ilvl w:val="0"/>
                <w:numId w:val="2"/>
              </w:numPr>
            </w:pPr>
            <w:r>
              <w:t>Lead the FPM</w:t>
            </w:r>
          </w:p>
        </w:tc>
        <w:tc>
          <w:tcPr>
            <w:tcW w:w="3600" w:type="dxa"/>
          </w:tcPr>
          <w:p w14:paraId="6CB758C4" w14:textId="77777777" w:rsidR="007A1926" w:rsidRDefault="00192911" w:rsidP="00F62705">
            <w:pPr>
              <w:pStyle w:val="ListParagraph"/>
              <w:numPr>
                <w:ilvl w:val="0"/>
                <w:numId w:val="2"/>
              </w:numPr>
            </w:pPr>
            <w:r>
              <w:t>Circulate ROA to chapter leaders to review prior to FPM.</w:t>
            </w:r>
          </w:p>
          <w:p w14:paraId="50D53A8F" w14:textId="26D26148" w:rsidR="00C4763B" w:rsidRDefault="00C4763B" w:rsidP="00957773">
            <w:pPr>
              <w:pStyle w:val="ListParagraph"/>
              <w:numPr>
                <w:ilvl w:val="0"/>
                <w:numId w:val="2"/>
              </w:numPr>
            </w:pPr>
            <w:r>
              <w:t>Take notes at FPM</w:t>
            </w:r>
          </w:p>
        </w:tc>
        <w:tc>
          <w:tcPr>
            <w:tcW w:w="3330" w:type="dxa"/>
          </w:tcPr>
          <w:p w14:paraId="1F345465" w14:textId="6FEAD4EE" w:rsidR="007A1926" w:rsidRDefault="00C4763B" w:rsidP="00957773">
            <w:pPr>
              <w:pStyle w:val="ListParagraph"/>
              <w:numPr>
                <w:ilvl w:val="0"/>
                <w:numId w:val="2"/>
              </w:numPr>
            </w:pPr>
            <w:r>
              <w:t>Coordinate dinners and outings for FPM</w:t>
            </w:r>
          </w:p>
        </w:tc>
      </w:tr>
      <w:tr w:rsidR="007A1926" w14:paraId="64603DF2" w14:textId="77777777" w:rsidTr="00156AA9">
        <w:trPr>
          <w:cantSplit/>
        </w:trPr>
        <w:tc>
          <w:tcPr>
            <w:tcW w:w="10620" w:type="dxa"/>
            <w:gridSpan w:val="3"/>
            <w:shd w:val="clear" w:color="auto" w:fill="D5DCE4" w:themeFill="text2" w:themeFillTint="33"/>
          </w:tcPr>
          <w:p w14:paraId="68216658" w14:textId="77777777" w:rsidR="007A1926" w:rsidRDefault="007A1926" w:rsidP="00C4763B">
            <w:r>
              <w:t xml:space="preserve">Regional Executive Council Meeting – </w:t>
            </w:r>
            <w:proofErr w:type="gramStart"/>
            <w:r>
              <w:t xml:space="preserve">November </w:t>
            </w:r>
            <w:r w:rsidR="00C4763B">
              <w:t xml:space="preserve"> </w:t>
            </w:r>
            <w:r w:rsidR="00C4763B" w:rsidRPr="00C4763B">
              <w:rPr>
                <w:vertAlign w:val="superscript"/>
              </w:rPr>
              <w:t>(</w:t>
            </w:r>
            <w:proofErr w:type="gramEnd"/>
            <w:r w:rsidR="00C4763B">
              <w:rPr>
                <w:vertAlign w:val="superscript"/>
              </w:rPr>
              <w:t>2</w:t>
            </w:r>
            <w:r w:rsidR="00C4763B" w:rsidRPr="00C4763B">
              <w:rPr>
                <w:vertAlign w:val="superscript"/>
              </w:rPr>
              <w:t>)</w:t>
            </w:r>
          </w:p>
        </w:tc>
      </w:tr>
      <w:tr w:rsidR="007A1926" w14:paraId="33883E84" w14:textId="77777777" w:rsidTr="003C5CC6">
        <w:trPr>
          <w:cantSplit/>
          <w:trHeight w:val="1322"/>
        </w:trPr>
        <w:tc>
          <w:tcPr>
            <w:tcW w:w="3690" w:type="dxa"/>
          </w:tcPr>
          <w:p w14:paraId="5B35500B" w14:textId="77777777" w:rsidR="007A1926" w:rsidRDefault="00C4763B" w:rsidP="00F62705">
            <w:pPr>
              <w:pStyle w:val="ListParagraph"/>
              <w:numPr>
                <w:ilvl w:val="0"/>
                <w:numId w:val="2"/>
              </w:numPr>
            </w:pPr>
            <w:r>
              <w:t>Attend RE Council meeting</w:t>
            </w:r>
          </w:p>
        </w:tc>
        <w:tc>
          <w:tcPr>
            <w:tcW w:w="3600" w:type="dxa"/>
          </w:tcPr>
          <w:p w14:paraId="274C9BC0" w14:textId="18864A20" w:rsidR="007A1926" w:rsidRDefault="00F65DF0" w:rsidP="00F62705">
            <w:pPr>
              <w:pStyle w:val="ListParagraph"/>
              <w:numPr>
                <w:ilvl w:val="0"/>
                <w:numId w:val="2"/>
              </w:numPr>
            </w:pPr>
            <w:r>
              <w:t>Highly Recommended</w:t>
            </w:r>
            <w:r w:rsidR="00C4763B">
              <w:t xml:space="preserve"> – Attend RE Council meeting</w:t>
            </w:r>
          </w:p>
        </w:tc>
        <w:tc>
          <w:tcPr>
            <w:tcW w:w="3330" w:type="dxa"/>
          </w:tcPr>
          <w:p w14:paraId="40FFE1DA" w14:textId="51B252D0" w:rsidR="007A1926" w:rsidRDefault="00F65DF0" w:rsidP="00F62705">
            <w:pPr>
              <w:pStyle w:val="ListParagraph"/>
              <w:numPr>
                <w:ilvl w:val="0"/>
                <w:numId w:val="2"/>
              </w:numPr>
            </w:pPr>
            <w:r>
              <w:t>Highly Recommended</w:t>
            </w:r>
            <w:r w:rsidR="00C4763B">
              <w:t xml:space="preserve"> – Attend RE Council meeting</w:t>
            </w:r>
          </w:p>
        </w:tc>
      </w:tr>
      <w:tr w:rsidR="007A1926" w14:paraId="175A9A15" w14:textId="77777777" w:rsidTr="00156AA9">
        <w:trPr>
          <w:cantSplit/>
        </w:trPr>
        <w:tc>
          <w:tcPr>
            <w:tcW w:w="10620" w:type="dxa"/>
            <w:gridSpan w:val="3"/>
            <w:shd w:val="clear" w:color="auto" w:fill="D5DCE4" w:themeFill="text2" w:themeFillTint="33"/>
          </w:tcPr>
          <w:p w14:paraId="0CD30B06" w14:textId="411FE787" w:rsidR="007A1926" w:rsidRDefault="007A1926" w:rsidP="007A1926">
            <w:r>
              <w:lastRenderedPageBreak/>
              <w:t xml:space="preserve">Leadership Training Conference </w:t>
            </w:r>
            <w:r w:rsidR="001E25AB">
              <w:t>–</w:t>
            </w:r>
            <w:r>
              <w:t xml:space="preserve"> April</w:t>
            </w:r>
          </w:p>
        </w:tc>
      </w:tr>
      <w:tr w:rsidR="007A1926" w14:paraId="0F57BB04" w14:textId="77777777" w:rsidTr="00156AA9">
        <w:trPr>
          <w:cantSplit/>
        </w:trPr>
        <w:tc>
          <w:tcPr>
            <w:tcW w:w="3690" w:type="dxa"/>
          </w:tcPr>
          <w:p w14:paraId="09D5D440" w14:textId="77777777" w:rsidR="007A1926" w:rsidRDefault="007D3F44" w:rsidP="00F62705">
            <w:pPr>
              <w:pStyle w:val="ListParagraph"/>
              <w:numPr>
                <w:ilvl w:val="0"/>
                <w:numId w:val="2"/>
              </w:numPr>
            </w:pPr>
            <w:r>
              <w:t>Attend Regional Executive Council meeting.</w:t>
            </w:r>
          </w:p>
        </w:tc>
        <w:tc>
          <w:tcPr>
            <w:tcW w:w="3600" w:type="dxa"/>
          </w:tcPr>
          <w:p w14:paraId="6B3C4CB3" w14:textId="77777777" w:rsidR="007A1926" w:rsidRDefault="007A1926" w:rsidP="007A1926">
            <w:pPr>
              <w:pStyle w:val="ListParagraph"/>
              <w:numPr>
                <w:ilvl w:val="0"/>
                <w:numId w:val="2"/>
              </w:numPr>
            </w:pPr>
            <w:r>
              <w:t xml:space="preserve">Attend Regional Executive orientation </w:t>
            </w:r>
          </w:p>
          <w:p w14:paraId="03576ABD" w14:textId="77777777" w:rsidR="007A1926" w:rsidRDefault="007A1926" w:rsidP="007A1926">
            <w:pPr>
              <w:pStyle w:val="ListParagraph"/>
              <w:numPr>
                <w:ilvl w:val="0"/>
                <w:numId w:val="2"/>
              </w:numPr>
            </w:pPr>
            <w:r>
              <w:t>Attend RE Council Meeting</w:t>
            </w:r>
          </w:p>
          <w:p w14:paraId="4BA683F1" w14:textId="77777777" w:rsidR="007D3F44" w:rsidRDefault="007D3F44" w:rsidP="007A1926">
            <w:pPr>
              <w:pStyle w:val="ListParagraph"/>
              <w:numPr>
                <w:ilvl w:val="0"/>
                <w:numId w:val="2"/>
              </w:numPr>
            </w:pPr>
            <w:r>
              <w:t>Lead Regional Planning time</w:t>
            </w:r>
          </w:p>
          <w:p w14:paraId="4E207FA1" w14:textId="77777777" w:rsidR="007A1926" w:rsidRDefault="007A1926" w:rsidP="007A1926">
            <w:pPr>
              <w:pStyle w:val="ListParagraph"/>
              <w:numPr>
                <w:ilvl w:val="0"/>
                <w:numId w:val="2"/>
              </w:numPr>
            </w:pPr>
            <w:r>
              <w:t>Attend LTC training to connect with incoming chapter presidents</w:t>
            </w:r>
          </w:p>
        </w:tc>
        <w:tc>
          <w:tcPr>
            <w:tcW w:w="3330" w:type="dxa"/>
          </w:tcPr>
          <w:p w14:paraId="4FCD1D7A" w14:textId="048328DD" w:rsidR="007A1926" w:rsidRDefault="00F65DF0" w:rsidP="00F62705">
            <w:pPr>
              <w:pStyle w:val="ListParagraph"/>
              <w:numPr>
                <w:ilvl w:val="0"/>
                <w:numId w:val="2"/>
              </w:numPr>
            </w:pPr>
            <w:r>
              <w:t xml:space="preserve">Highly Recommended - </w:t>
            </w:r>
            <w:r w:rsidR="007A1926">
              <w:t>Attend Regional Executive orientation</w:t>
            </w:r>
          </w:p>
          <w:p w14:paraId="0AF0B0EF" w14:textId="77777777" w:rsidR="007A1926" w:rsidRDefault="007A1926" w:rsidP="00F62705">
            <w:pPr>
              <w:pStyle w:val="ListParagraph"/>
              <w:numPr>
                <w:ilvl w:val="0"/>
                <w:numId w:val="2"/>
              </w:numPr>
            </w:pPr>
            <w:r>
              <w:t>Attend RE Council Meeting</w:t>
            </w:r>
          </w:p>
          <w:p w14:paraId="4EC06B9C" w14:textId="77777777" w:rsidR="007D3F44" w:rsidRDefault="007D3F44" w:rsidP="00F62705">
            <w:pPr>
              <w:pStyle w:val="ListParagraph"/>
              <w:numPr>
                <w:ilvl w:val="0"/>
                <w:numId w:val="2"/>
              </w:numPr>
            </w:pPr>
            <w:r>
              <w:t>Attend Regional Planning time</w:t>
            </w:r>
          </w:p>
          <w:p w14:paraId="46ED0EA5" w14:textId="77777777" w:rsidR="007A1926" w:rsidRDefault="007A1926" w:rsidP="007D3F44">
            <w:pPr>
              <w:pStyle w:val="ListParagraph"/>
              <w:numPr>
                <w:ilvl w:val="0"/>
                <w:numId w:val="2"/>
              </w:numPr>
            </w:pPr>
            <w:r>
              <w:t>Attend LTC training to connect with incoming chapter president</w:t>
            </w:r>
            <w:r w:rsidR="007D3F44">
              <w:t>s</w:t>
            </w:r>
            <w:r>
              <w:t xml:space="preserve">-elect </w:t>
            </w:r>
          </w:p>
        </w:tc>
      </w:tr>
      <w:tr w:rsidR="007A1926" w14:paraId="417CA5C2" w14:textId="77777777" w:rsidTr="00156AA9">
        <w:trPr>
          <w:cantSplit/>
        </w:trPr>
        <w:tc>
          <w:tcPr>
            <w:tcW w:w="10620" w:type="dxa"/>
            <w:gridSpan w:val="3"/>
            <w:shd w:val="clear" w:color="auto" w:fill="D5DCE4" w:themeFill="text2" w:themeFillTint="33"/>
          </w:tcPr>
          <w:p w14:paraId="33AE5196" w14:textId="77777777" w:rsidR="007A1926" w:rsidRDefault="007A1926" w:rsidP="007A1926">
            <w:r>
              <w:t xml:space="preserve">Regional Executive Council Conference Calls </w:t>
            </w:r>
          </w:p>
        </w:tc>
      </w:tr>
      <w:tr w:rsidR="007A1926" w14:paraId="0EE1C04E" w14:textId="77777777" w:rsidTr="00156AA9">
        <w:trPr>
          <w:cantSplit/>
        </w:trPr>
        <w:tc>
          <w:tcPr>
            <w:tcW w:w="3690" w:type="dxa"/>
          </w:tcPr>
          <w:p w14:paraId="65EFDB24" w14:textId="77777777" w:rsidR="007A1926" w:rsidRDefault="00394688" w:rsidP="00F62705">
            <w:pPr>
              <w:pStyle w:val="ListParagraph"/>
              <w:numPr>
                <w:ilvl w:val="0"/>
                <w:numId w:val="2"/>
              </w:numPr>
            </w:pPr>
            <w:r>
              <w:t>Attend meetings</w:t>
            </w:r>
          </w:p>
        </w:tc>
        <w:tc>
          <w:tcPr>
            <w:tcW w:w="3600" w:type="dxa"/>
          </w:tcPr>
          <w:p w14:paraId="3DB6E1D9" w14:textId="77777777" w:rsidR="007A1926" w:rsidRDefault="00394688" w:rsidP="00F62705">
            <w:pPr>
              <w:pStyle w:val="ListParagraph"/>
              <w:numPr>
                <w:ilvl w:val="0"/>
                <w:numId w:val="2"/>
              </w:numPr>
            </w:pPr>
            <w:r>
              <w:t>Attend meetings</w:t>
            </w:r>
          </w:p>
        </w:tc>
        <w:tc>
          <w:tcPr>
            <w:tcW w:w="3330" w:type="dxa"/>
          </w:tcPr>
          <w:p w14:paraId="2C031FA5" w14:textId="77777777" w:rsidR="007A1926" w:rsidRDefault="00394688" w:rsidP="00F62705">
            <w:pPr>
              <w:pStyle w:val="ListParagraph"/>
              <w:numPr>
                <w:ilvl w:val="0"/>
                <w:numId w:val="2"/>
              </w:numPr>
            </w:pPr>
            <w:r>
              <w:t>Attend meetings</w:t>
            </w:r>
          </w:p>
        </w:tc>
      </w:tr>
    </w:tbl>
    <w:p w14:paraId="059B2F21" w14:textId="77777777" w:rsidR="00C4763B" w:rsidRDefault="00C4763B" w:rsidP="00C4763B">
      <w:pPr>
        <w:pStyle w:val="ListParagraph"/>
        <w:spacing w:line="240" w:lineRule="auto"/>
        <w:ind w:left="410"/>
      </w:pPr>
    </w:p>
    <w:p w14:paraId="2D6BC0B5" w14:textId="485DA934" w:rsidR="00421F60" w:rsidRPr="000F2F06" w:rsidRDefault="00394688" w:rsidP="001970DC">
      <w:pPr>
        <w:pStyle w:val="ListParagraph"/>
        <w:numPr>
          <w:ilvl w:val="0"/>
          <w:numId w:val="8"/>
        </w:numPr>
        <w:spacing w:line="240" w:lineRule="auto"/>
      </w:pPr>
      <w:r w:rsidRPr="000F2F06">
        <w:t xml:space="preserve">It is expected that the Regional Executive will attend all meetings. In the event the Regional Executive is unable to attend, the Regional Executive may appoint that region’s Regional Executive </w:t>
      </w:r>
      <w:r w:rsidR="00E97213">
        <w:t xml:space="preserve">II </w:t>
      </w:r>
      <w:r w:rsidRPr="000F2F06">
        <w:t xml:space="preserve">to serve as his/her </w:t>
      </w:r>
      <w:r w:rsidR="000F2F06" w:rsidRPr="000F2F06">
        <w:t xml:space="preserve">voting </w:t>
      </w:r>
      <w:r w:rsidRPr="000F2F06">
        <w:t>delegate to the Council meeting. The Regional Executive must inform the Regional Executive Council Chair he/she is sending a delegate to the Council meeting.</w:t>
      </w:r>
      <w:r w:rsidR="000F2F06" w:rsidRPr="000F2F06">
        <w:t xml:space="preserve">  </w:t>
      </w:r>
    </w:p>
    <w:p w14:paraId="1E8C4C06" w14:textId="3971DB4C" w:rsidR="00E97213" w:rsidRDefault="00E97213" w:rsidP="00E97213">
      <w:pPr>
        <w:pStyle w:val="ListParagraph"/>
        <w:numPr>
          <w:ilvl w:val="0"/>
          <w:numId w:val="8"/>
        </w:numPr>
        <w:spacing w:line="240" w:lineRule="auto"/>
      </w:pPr>
      <w:r>
        <w:t xml:space="preserve">It is recommended that during the November meeting when the CBSC is developed, the Regional Executive and the Regional Executive II work together to identify their regional recommendations and that the Council ask for a regional vote vs. a Regional Executive vote on the scorecard.  </w:t>
      </w:r>
    </w:p>
    <w:p w14:paraId="5CA2BD47" w14:textId="77777777" w:rsidR="00C4763B" w:rsidRDefault="00C4763B" w:rsidP="00C4763B">
      <w:pPr>
        <w:pStyle w:val="ListParagraph"/>
        <w:spacing w:line="240" w:lineRule="auto"/>
        <w:ind w:left="410"/>
      </w:pPr>
    </w:p>
    <w:p w14:paraId="6A44443A" w14:textId="77777777" w:rsidR="005360F1" w:rsidRDefault="005360F1" w:rsidP="00394688">
      <w:pPr>
        <w:pStyle w:val="ListParagraph"/>
        <w:spacing w:line="240" w:lineRule="auto"/>
        <w:ind w:left="0"/>
        <w:rPr>
          <w:b/>
          <w:u w:val="single"/>
        </w:rPr>
      </w:pPr>
      <w:r w:rsidRPr="005360F1">
        <w:rPr>
          <w:b/>
          <w:u w:val="single"/>
        </w:rPr>
        <w:t xml:space="preserve">Selection Process </w:t>
      </w:r>
    </w:p>
    <w:p w14:paraId="57FA5370" w14:textId="77777777" w:rsidR="005360F1" w:rsidRDefault="005360F1" w:rsidP="005360F1">
      <w:pPr>
        <w:pStyle w:val="BodyText"/>
        <w:numPr>
          <w:ilvl w:val="0"/>
          <w:numId w:val="10"/>
        </w:numPr>
        <w:spacing w:after="0"/>
        <w:ind w:left="360"/>
        <w:rPr>
          <w:rFonts w:ascii="Calibri" w:hAnsi="Calibri"/>
          <w:sz w:val="22"/>
          <w:szCs w:val="22"/>
        </w:rPr>
      </w:pPr>
      <w:r w:rsidRPr="00C665B1">
        <w:rPr>
          <w:rFonts w:ascii="Calibri" w:hAnsi="Calibri"/>
          <w:sz w:val="22"/>
          <w:szCs w:val="22"/>
        </w:rPr>
        <w:t>Individuals interested in becoming a Regional Executive are required to apply for the position and document experience that demonstrates necessary qualifications and competencies</w:t>
      </w:r>
      <w:r>
        <w:rPr>
          <w:rFonts w:ascii="Calibri" w:hAnsi="Calibri"/>
          <w:sz w:val="22"/>
          <w:szCs w:val="22"/>
        </w:rPr>
        <w:t>.</w:t>
      </w:r>
      <w:r w:rsidRPr="00C665B1">
        <w:rPr>
          <w:rFonts w:ascii="Calibri" w:hAnsi="Calibri"/>
          <w:sz w:val="22"/>
          <w:szCs w:val="22"/>
        </w:rPr>
        <w:t xml:space="preserve"> </w:t>
      </w:r>
    </w:p>
    <w:p w14:paraId="395FDEE2" w14:textId="4E9A928F" w:rsidR="005360F1" w:rsidRPr="00C665B1" w:rsidRDefault="005360F1" w:rsidP="005360F1">
      <w:pPr>
        <w:pStyle w:val="BodyText"/>
        <w:numPr>
          <w:ilvl w:val="0"/>
          <w:numId w:val="10"/>
        </w:numPr>
        <w:spacing w:after="0"/>
        <w:ind w:left="360"/>
        <w:rPr>
          <w:rFonts w:ascii="Calibri" w:hAnsi="Calibri"/>
          <w:sz w:val="22"/>
          <w:szCs w:val="22"/>
        </w:rPr>
      </w:pPr>
      <w:r>
        <w:rPr>
          <w:rFonts w:ascii="Calibri" w:hAnsi="Calibri"/>
          <w:sz w:val="22"/>
          <w:szCs w:val="22"/>
        </w:rPr>
        <w:t>The Regional Executive</w:t>
      </w:r>
      <w:r w:rsidR="00E97213">
        <w:rPr>
          <w:rFonts w:ascii="Calibri" w:hAnsi="Calibri"/>
          <w:sz w:val="22"/>
          <w:szCs w:val="22"/>
        </w:rPr>
        <w:t xml:space="preserve"> III</w:t>
      </w:r>
      <w:r>
        <w:rPr>
          <w:rFonts w:ascii="Calibri" w:hAnsi="Calibri"/>
          <w:sz w:val="22"/>
          <w:szCs w:val="22"/>
        </w:rPr>
        <w:t xml:space="preserve"> will solicit nominations by contacting chapter leaders.</w:t>
      </w:r>
    </w:p>
    <w:p w14:paraId="2B0EACB0" w14:textId="65BB6CA3" w:rsidR="001E25AB" w:rsidRDefault="005360F1" w:rsidP="005360F1">
      <w:pPr>
        <w:pStyle w:val="BodyText"/>
        <w:numPr>
          <w:ilvl w:val="0"/>
          <w:numId w:val="10"/>
        </w:numPr>
        <w:spacing w:after="0"/>
        <w:ind w:left="360"/>
        <w:rPr>
          <w:rFonts w:ascii="Calibri" w:hAnsi="Calibri"/>
          <w:sz w:val="22"/>
          <w:szCs w:val="22"/>
        </w:rPr>
      </w:pPr>
      <w:r>
        <w:rPr>
          <w:rFonts w:ascii="Calibri" w:hAnsi="Calibri"/>
          <w:sz w:val="22"/>
          <w:szCs w:val="22"/>
        </w:rPr>
        <w:t xml:space="preserve">The </w:t>
      </w:r>
      <w:r w:rsidRPr="00C665B1">
        <w:rPr>
          <w:rFonts w:ascii="Calibri" w:hAnsi="Calibri"/>
          <w:sz w:val="22"/>
          <w:szCs w:val="22"/>
        </w:rPr>
        <w:t>Regional Executive</w:t>
      </w:r>
      <w:r w:rsidR="00E97213">
        <w:rPr>
          <w:rFonts w:ascii="Calibri" w:hAnsi="Calibri"/>
          <w:sz w:val="22"/>
          <w:szCs w:val="22"/>
        </w:rPr>
        <w:t xml:space="preserve"> and Regional Executive II</w:t>
      </w:r>
      <w:r w:rsidRPr="00C665B1">
        <w:rPr>
          <w:rFonts w:ascii="Calibri" w:hAnsi="Calibri"/>
          <w:sz w:val="22"/>
          <w:szCs w:val="22"/>
        </w:rPr>
        <w:t xml:space="preserve"> will interview qualified individuals and make recommendations to chapter presidents-elect at LTC. </w:t>
      </w:r>
      <w:r w:rsidR="00E97213">
        <w:rPr>
          <w:rFonts w:ascii="Calibri" w:hAnsi="Calibri"/>
          <w:sz w:val="22"/>
          <w:szCs w:val="22"/>
        </w:rPr>
        <w:t xml:space="preserve">  Regions may choose to have additional interviews performed by other chapter/regional volunteer leaders.</w:t>
      </w:r>
    </w:p>
    <w:p w14:paraId="5CEF55B5" w14:textId="5604DEF3" w:rsidR="0048359D" w:rsidRDefault="005360F1" w:rsidP="007E59B5">
      <w:pPr>
        <w:pStyle w:val="BodyText"/>
        <w:numPr>
          <w:ilvl w:val="0"/>
          <w:numId w:val="10"/>
        </w:numPr>
        <w:spacing w:after="0"/>
        <w:ind w:left="360"/>
        <w:rPr>
          <w:rFonts w:ascii="Calibri" w:hAnsi="Calibri"/>
          <w:sz w:val="22"/>
          <w:szCs w:val="22"/>
        </w:rPr>
      </w:pPr>
      <w:r w:rsidRPr="0048359D">
        <w:rPr>
          <w:rFonts w:ascii="Calibri" w:hAnsi="Calibri"/>
          <w:sz w:val="22"/>
          <w:szCs w:val="22"/>
        </w:rPr>
        <w:t>Regional Executives are elected by chapter presidents-elect during the LTC held in the year prior to their term of office as Regional Executive</w:t>
      </w:r>
      <w:r w:rsidR="00E97213">
        <w:rPr>
          <w:rFonts w:ascii="Calibri" w:hAnsi="Calibri"/>
          <w:sz w:val="22"/>
          <w:szCs w:val="22"/>
        </w:rPr>
        <w:t xml:space="preserve"> III</w:t>
      </w:r>
      <w:r w:rsidRPr="0048359D">
        <w:rPr>
          <w:rFonts w:ascii="Calibri" w:hAnsi="Calibri"/>
          <w:sz w:val="22"/>
          <w:szCs w:val="22"/>
        </w:rPr>
        <w:t xml:space="preserve">. </w:t>
      </w:r>
    </w:p>
    <w:p w14:paraId="64B7ED06" w14:textId="77777777" w:rsidR="005360F1" w:rsidRPr="0048359D" w:rsidRDefault="005360F1" w:rsidP="007E59B5">
      <w:pPr>
        <w:pStyle w:val="BodyText"/>
        <w:numPr>
          <w:ilvl w:val="0"/>
          <w:numId w:val="10"/>
        </w:numPr>
        <w:spacing w:after="0"/>
        <w:ind w:left="360"/>
        <w:rPr>
          <w:rFonts w:ascii="Calibri" w:hAnsi="Calibri"/>
          <w:sz w:val="22"/>
          <w:szCs w:val="22"/>
        </w:rPr>
      </w:pPr>
      <w:r w:rsidRPr="0048359D">
        <w:rPr>
          <w:rFonts w:ascii="Calibri" w:hAnsi="Calibri"/>
          <w:sz w:val="22"/>
          <w:szCs w:val="22"/>
        </w:rPr>
        <w:t xml:space="preserve">Chapters may only have one member serve at a </w:t>
      </w:r>
      <w:r w:rsidR="0048359D">
        <w:rPr>
          <w:rFonts w:ascii="Calibri" w:hAnsi="Calibri"/>
          <w:sz w:val="22"/>
          <w:szCs w:val="22"/>
        </w:rPr>
        <w:t>time in one of the three roles t</w:t>
      </w:r>
      <w:r w:rsidRPr="0048359D">
        <w:rPr>
          <w:rFonts w:ascii="Calibri" w:hAnsi="Calibri"/>
          <w:sz w:val="22"/>
          <w:szCs w:val="22"/>
        </w:rPr>
        <w:t>o ensure equitable distribution across the chapters.</w:t>
      </w:r>
    </w:p>
    <w:p w14:paraId="7F0CEB13" w14:textId="77777777" w:rsidR="005360F1" w:rsidRPr="00C665B1" w:rsidRDefault="005360F1" w:rsidP="005360F1">
      <w:pPr>
        <w:pStyle w:val="BodyText"/>
        <w:spacing w:after="0"/>
        <w:rPr>
          <w:rFonts w:ascii="Calibri" w:hAnsi="Calibri"/>
          <w:sz w:val="22"/>
          <w:szCs w:val="22"/>
        </w:rPr>
      </w:pPr>
    </w:p>
    <w:p w14:paraId="2DA32752" w14:textId="2796140A" w:rsidR="005360F1" w:rsidRPr="00990F67" w:rsidRDefault="00990F67" w:rsidP="00394688">
      <w:pPr>
        <w:pStyle w:val="ListParagraph"/>
        <w:spacing w:line="240" w:lineRule="auto"/>
        <w:ind w:left="0"/>
        <w:rPr>
          <w:i/>
        </w:rPr>
      </w:pPr>
      <w:r w:rsidRPr="00990F67">
        <w:rPr>
          <w:i/>
        </w:rPr>
        <w:t>Approved:  Board of Directors, November 14, 2016</w:t>
      </w:r>
    </w:p>
    <w:sectPr w:rsidR="005360F1" w:rsidRPr="00990F67" w:rsidSect="00156AA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42784" w14:textId="77777777" w:rsidR="00475922" w:rsidRDefault="00475922" w:rsidP="00C26788">
      <w:pPr>
        <w:spacing w:after="0" w:line="240" w:lineRule="auto"/>
      </w:pPr>
      <w:r>
        <w:separator/>
      </w:r>
    </w:p>
  </w:endnote>
  <w:endnote w:type="continuationSeparator" w:id="0">
    <w:p w14:paraId="250CCAA0" w14:textId="77777777" w:rsidR="00475922" w:rsidRDefault="00475922" w:rsidP="00C2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B2DE8" w14:textId="77777777" w:rsidR="00475922" w:rsidRDefault="00475922" w:rsidP="00C26788">
      <w:pPr>
        <w:spacing w:after="0" w:line="240" w:lineRule="auto"/>
      </w:pPr>
      <w:r>
        <w:separator/>
      </w:r>
    </w:p>
  </w:footnote>
  <w:footnote w:type="continuationSeparator" w:id="0">
    <w:p w14:paraId="232784C3" w14:textId="77777777" w:rsidR="00475922" w:rsidRDefault="00475922" w:rsidP="00C26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238"/>
    <w:multiLevelType w:val="hybridMultilevel"/>
    <w:tmpl w:val="0FC07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4644D8"/>
    <w:multiLevelType w:val="hybridMultilevel"/>
    <w:tmpl w:val="EA3A6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AD4D84"/>
    <w:multiLevelType w:val="hybridMultilevel"/>
    <w:tmpl w:val="22440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A60762"/>
    <w:multiLevelType w:val="hybridMultilevel"/>
    <w:tmpl w:val="CF963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1609B0"/>
    <w:multiLevelType w:val="hybridMultilevel"/>
    <w:tmpl w:val="8DDA8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8D67DF"/>
    <w:multiLevelType w:val="hybridMultilevel"/>
    <w:tmpl w:val="3FDC3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93D9D"/>
    <w:multiLevelType w:val="hybridMultilevel"/>
    <w:tmpl w:val="D3A4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E1AD6"/>
    <w:multiLevelType w:val="hybridMultilevel"/>
    <w:tmpl w:val="9278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32BC3"/>
    <w:multiLevelType w:val="hybridMultilevel"/>
    <w:tmpl w:val="5CEA1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A85392"/>
    <w:multiLevelType w:val="hybridMultilevel"/>
    <w:tmpl w:val="4598462E"/>
    <w:lvl w:ilvl="0" w:tplc="81AC3C28">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CDC448B"/>
    <w:multiLevelType w:val="hybridMultilevel"/>
    <w:tmpl w:val="3E521D6E"/>
    <w:lvl w:ilvl="0" w:tplc="83CA59AA">
      <w:start w:val="1"/>
      <w:numFmt w:val="decimal"/>
      <w:lvlText w:val="(%1)"/>
      <w:lvlJc w:val="left"/>
      <w:pPr>
        <w:ind w:left="410" w:hanging="360"/>
      </w:pPr>
      <w:rPr>
        <w:rFonts w:hint="default"/>
        <w:vertAlign w:val="superscrip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1"/>
  </w:num>
  <w:num w:numId="2">
    <w:abstractNumId w:val="8"/>
  </w:num>
  <w:num w:numId="3">
    <w:abstractNumId w:val="0"/>
  </w:num>
  <w:num w:numId="4">
    <w:abstractNumId w:val="5"/>
  </w:num>
  <w:num w:numId="5">
    <w:abstractNumId w:val="2"/>
  </w:num>
  <w:num w:numId="6">
    <w:abstractNumId w:val="4"/>
  </w:num>
  <w:num w:numId="7">
    <w:abstractNumId w:val="3"/>
  </w:num>
  <w:num w:numId="8">
    <w:abstractNumId w:val="1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CB"/>
    <w:rsid w:val="00041D05"/>
    <w:rsid w:val="000A6A21"/>
    <w:rsid w:val="000B04AB"/>
    <w:rsid w:val="000C6DDC"/>
    <w:rsid w:val="000F2F06"/>
    <w:rsid w:val="001436E1"/>
    <w:rsid w:val="00156AA9"/>
    <w:rsid w:val="00192911"/>
    <w:rsid w:val="001E25AB"/>
    <w:rsid w:val="00213F31"/>
    <w:rsid w:val="00293B90"/>
    <w:rsid w:val="00315F6E"/>
    <w:rsid w:val="00351202"/>
    <w:rsid w:val="00362C22"/>
    <w:rsid w:val="00394688"/>
    <w:rsid w:val="003C5CC6"/>
    <w:rsid w:val="00421F60"/>
    <w:rsid w:val="004312F3"/>
    <w:rsid w:val="004568D0"/>
    <w:rsid w:val="00475922"/>
    <w:rsid w:val="004763CB"/>
    <w:rsid w:val="0048359D"/>
    <w:rsid w:val="004C5F30"/>
    <w:rsid w:val="005360F1"/>
    <w:rsid w:val="00544C08"/>
    <w:rsid w:val="005C5A2B"/>
    <w:rsid w:val="00677981"/>
    <w:rsid w:val="00735F66"/>
    <w:rsid w:val="007A1926"/>
    <w:rsid w:val="007D3F44"/>
    <w:rsid w:val="008160A3"/>
    <w:rsid w:val="00875A73"/>
    <w:rsid w:val="00875DF3"/>
    <w:rsid w:val="00894A0E"/>
    <w:rsid w:val="008F5F83"/>
    <w:rsid w:val="009074A6"/>
    <w:rsid w:val="0092069F"/>
    <w:rsid w:val="00957773"/>
    <w:rsid w:val="00983D17"/>
    <w:rsid w:val="00990F67"/>
    <w:rsid w:val="00A64946"/>
    <w:rsid w:val="00AA2068"/>
    <w:rsid w:val="00BD6AE3"/>
    <w:rsid w:val="00BF444F"/>
    <w:rsid w:val="00C26788"/>
    <w:rsid w:val="00C46074"/>
    <w:rsid w:val="00C4763B"/>
    <w:rsid w:val="00DA5FAC"/>
    <w:rsid w:val="00E2451F"/>
    <w:rsid w:val="00E24E23"/>
    <w:rsid w:val="00E3273E"/>
    <w:rsid w:val="00E7495A"/>
    <w:rsid w:val="00E97213"/>
    <w:rsid w:val="00EA78B5"/>
    <w:rsid w:val="00EB34C3"/>
    <w:rsid w:val="00F62705"/>
    <w:rsid w:val="00F6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D5FE2"/>
  <w15:chartTrackingRefBased/>
  <w15:docId w15:val="{6EC8BEBE-A4CF-49A8-97A1-A4469D5E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360F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0E"/>
    <w:pPr>
      <w:ind w:left="720"/>
      <w:contextualSpacing/>
    </w:pPr>
  </w:style>
  <w:style w:type="table" w:styleId="TableGrid">
    <w:name w:val="Table Grid"/>
    <w:basedOn w:val="TableNormal"/>
    <w:uiPriority w:val="39"/>
    <w:rsid w:val="004C5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360F1"/>
    <w:rPr>
      <w:rFonts w:ascii="Arial" w:eastAsia="Times New Roman" w:hAnsi="Arial" w:cs="Arial"/>
      <w:b/>
      <w:bCs/>
      <w:sz w:val="26"/>
      <w:szCs w:val="26"/>
    </w:rPr>
  </w:style>
  <w:style w:type="paragraph" w:styleId="BodyText">
    <w:name w:val="Body Text"/>
    <w:basedOn w:val="Normal"/>
    <w:link w:val="BodyTextChar"/>
    <w:rsid w:val="005360F1"/>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rsid w:val="005360F1"/>
    <w:rPr>
      <w:rFonts w:ascii="Garamond" w:eastAsia="Times New Roman" w:hAnsi="Garamond" w:cs="Times New Roman"/>
      <w:sz w:val="24"/>
      <w:szCs w:val="24"/>
    </w:rPr>
  </w:style>
  <w:style w:type="paragraph" w:styleId="Header">
    <w:name w:val="header"/>
    <w:basedOn w:val="Normal"/>
    <w:link w:val="HeaderChar"/>
    <w:uiPriority w:val="99"/>
    <w:unhideWhenUsed/>
    <w:rsid w:val="00C2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788"/>
  </w:style>
  <w:style w:type="paragraph" w:styleId="Footer">
    <w:name w:val="footer"/>
    <w:basedOn w:val="Normal"/>
    <w:link w:val="FooterChar"/>
    <w:uiPriority w:val="99"/>
    <w:unhideWhenUsed/>
    <w:rsid w:val="00C2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788"/>
  </w:style>
  <w:style w:type="character" w:styleId="CommentReference">
    <w:name w:val="annotation reference"/>
    <w:basedOn w:val="DefaultParagraphFont"/>
    <w:uiPriority w:val="99"/>
    <w:semiHidden/>
    <w:unhideWhenUsed/>
    <w:rsid w:val="00BF444F"/>
    <w:rPr>
      <w:sz w:val="16"/>
      <w:szCs w:val="16"/>
    </w:rPr>
  </w:style>
  <w:style w:type="paragraph" w:styleId="CommentText">
    <w:name w:val="annotation text"/>
    <w:basedOn w:val="Normal"/>
    <w:link w:val="CommentTextChar"/>
    <w:uiPriority w:val="99"/>
    <w:semiHidden/>
    <w:unhideWhenUsed/>
    <w:rsid w:val="00BF444F"/>
    <w:pPr>
      <w:spacing w:line="240" w:lineRule="auto"/>
    </w:pPr>
    <w:rPr>
      <w:sz w:val="20"/>
      <w:szCs w:val="20"/>
    </w:rPr>
  </w:style>
  <w:style w:type="character" w:customStyle="1" w:styleId="CommentTextChar">
    <w:name w:val="Comment Text Char"/>
    <w:basedOn w:val="DefaultParagraphFont"/>
    <w:link w:val="CommentText"/>
    <w:uiPriority w:val="99"/>
    <w:semiHidden/>
    <w:rsid w:val="00BF444F"/>
    <w:rPr>
      <w:sz w:val="20"/>
      <w:szCs w:val="20"/>
    </w:rPr>
  </w:style>
  <w:style w:type="paragraph" w:styleId="CommentSubject">
    <w:name w:val="annotation subject"/>
    <w:basedOn w:val="CommentText"/>
    <w:next w:val="CommentText"/>
    <w:link w:val="CommentSubjectChar"/>
    <w:uiPriority w:val="99"/>
    <w:semiHidden/>
    <w:unhideWhenUsed/>
    <w:rsid w:val="00BF444F"/>
    <w:rPr>
      <w:b/>
      <w:bCs/>
    </w:rPr>
  </w:style>
  <w:style w:type="character" w:customStyle="1" w:styleId="CommentSubjectChar">
    <w:name w:val="Comment Subject Char"/>
    <w:basedOn w:val="CommentTextChar"/>
    <w:link w:val="CommentSubject"/>
    <w:uiPriority w:val="99"/>
    <w:semiHidden/>
    <w:rsid w:val="00BF444F"/>
    <w:rPr>
      <w:b/>
      <w:bCs/>
      <w:sz w:val="20"/>
      <w:szCs w:val="20"/>
    </w:rPr>
  </w:style>
  <w:style w:type="paragraph" w:styleId="Revision">
    <w:name w:val="Revision"/>
    <w:hidden/>
    <w:uiPriority w:val="99"/>
    <w:semiHidden/>
    <w:rsid w:val="00BF444F"/>
    <w:pPr>
      <w:spacing w:after="0" w:line="240" w:lineRule="auto"/>
    </w:pPr>
  </w:style>
  <w:style w:type="paragraph" w:styleId="BalloonText">
    <w:name w:val="Balloon Text"/>
    <w:basedOn w:val="Normal"/>
    <w:link w:val="BalloonTextChar"/>
    <w:uiPriority w:val="99"/>
    <w:semiHidden/>
    <w:unhideWhenUsed/>
    <w:rsid w:val="00BF4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99227">
      <w:bodyDiv w:val="1"/>
      <w:marLeft w:val="0"/>
      <w:marRight w:val="0"/>
      <w:marTop w:val="0"/>
      <w:marBottom w:val="0"/>
      <w:divBdr>
        <w:top w:val="none" w:sz="0" w:space="0" w:color="auto"/>
        <w:left w:val="none" w:sz="0" w:space="0" w:color="auto"/>
        <w:bottom w:val="none" w:sz="0" w:space="0" w:color="auto"/>
        <w:right w:val="none" w:sz="0" w:space="0" w:color="auto"/>
      </w:divBdr>
    </w:div>
    <w:div w:id="1044063874">
      <w:bodyDiv w:val="1"/>
      <w:marLeft w:val="0"/>
      <w:marRight w:val="0"/>
      <w:marTop w:val="0"/>
      <w:marBottom w:val="0"/>
      <w:divBdr>
        <w:top w:val="none" w:sz="0" w:space="0" w:color="auto"/>
        <w:left w:val="none" w:sz="0" w:space="0" w:color="auto"/>
        <w:bottom w:val="none" w:sz="0" w:space="0" w:color="auto"/>
        <w:right w:val="none" w:sz="0" w:space="0" w:color="auto"/>
      </w:divBdr>
    </w:div>
    <w:div w:id="1567959597">
      <w:bodyDiv w:val="1"/>
      <w:marLeft w:val="0"/>
      <w:marRight w:val="0"/>
      <w:marTop w:val="0"/>
      <w:marBottom w:val="0"/>
      <w:divBdr>
        <w:top w:val="none" w:sz="0" w:space="0" w:color="auto"/>
        <w:left w:val="none" w:sz="0" w:space="0" w:color="auto"/>
        <w:bottom w:val="none" w:sz="0" w:space="0" w:color="auto"/>
        <w:right w:val="none" w:sz="0" w:space="0" w:color="auto"/>
      </w:divBdr>
    </w:div>
    <w:div w:id="182866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385737AB10C488E2C855482669247" ma:contentTypeVersion="10" ma:contentTypeDescription="Create a new document." ma:contentTypeScope="" ma:versionID="d009f443774caa41fd21e1531519a581">
  <xsd:schema xmlns:xsd="http://www.w3.org/2001/XMLSchema" xmlns:xs="http://www.w3.org/2001/XMLSchema" xmlns:p="http://schemas.microsoft.com/office/2006/metadata/properties" xmlns:ns3="cff6db0e-a30e-4e4e-8d55-284f83f897bd" targetNamespace="http://schemas.microsoft.com/office/2006/metadata/properties" ma:root="true" ma:fieldsID="a8293e6a9674ded21bf5a55adf515074" ns3:_="">
    <xsd:import namespace="cff6db0e-a30e-4e4e-8d55-284f83f897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6db0e-a30e-4e4e-8d55-284f83f89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C3611-A866-4156-B9DB-0BD73AA095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3D972-533D-42AA-9BAD-9D23E3574B96}">
  <ds:schemaRefs>
    <ds:schemaRef ds:uri="http://schemas.microsoft.com/sharepoint/v3/contenttype/forms"/>
  </ds:schemaRefs>
</ds:datastoreItem>
</file>

<file path=customXml/itemProps3.xml><?xml version="1.0" encoding="utf-8"?>
<ds:datastoreItem xmlns:ds="http://schemas.openxmlformats.org/officeDocument/2006/customXml" ds:itemID="{35DE4F26-FD3C-498E-B2A8-4DDAC6FC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6db0e-a30e-4e4e-8d55-284f83f8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 Brenkus</dc:creator>
  <cp:keywords/>
  <dc:description/>
  <cp:lastModifiedBy>Maribel Crespo</cp:lastModifiedBy>
  <cp:revision>2</cp:revision>
  <cp:lastPrinted>2016-11-30T17:15:00Z</cp:lastPrinted>
  <dcterms:created xsi:type="dcterms:W3CDTF">2020-01-23T20:55:00Z</dcterms:created>
  <dcterms:modified xsi:type="dcterms:W3CDTF">2020-01-23T20:55:00Z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0x01010003E385737AB10C488E2C855482669247</vt:lpwstr>
  </property>
</Properties>
</file>