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9075D1" w14:textId="066C02A1" w:rsidR="00801329" w:rsidRPr="00032B7C" w:rsidRDefault="00DE2875" w:rsidP="00032B7C">
      <w:pPr>
        <w:pStyle w:val="Heading3"/>
        <w:rPr>
          <w:rStyle w:val="autogrow-textarea"/>
          <w:highlight w:val="yellow"/>
        </w:rPr>
      </w:pPr>
      <w:bookmarkStart w:id="0" w:name="_Toc513581437"/>
      <w:r>
        <w:t xml:space="preserve">Creating </w:t>
      </w:r>
      <w:r w:rsidR="00801329" w:rsidRPr="00032B7C">
        <w:t>Education Credits</w:t>
      </w:r>
      <w:bookmarkEnd w:id="0"/>
      <w:r w:rsidR="00801329" w:rsidRPr="00032B7C">
        <w:br/>
      </w:r>
    </w:p>
    <w:p w14:paraId="02049B14" w14:textId="77777777" w:rsidR="00801329" w:rsidRPr="00F84A77" w:rsidRDefault="00801329" w:rsidP="00801329">
      <w:pPr>
        <w:spacing w:before="0"/>
        <w:rPr>
          <w:rFonts w:ascii="Times New Roman" w:eastAsia="Times New Roman" w:hAnsi="Times New Roman" w:cs="Times New Roman"/>
          <w:color w:val="auto"/>
          <w:szCs w:val="22"/>
        </w:rPr>
      </w:pPr>
      <w:r w:rsidRPr="00D92AC2">
        <w:rPr>
          <w:rFonts w:eastAsia="Times New Roman" w:cs="Arial"/>
          <w:color w:val="auto"/>
          <w:szCs w:val="22"/>
          <w:shd w:val="clear" w:color="auto" w:fill="FFFFFF"/>
        </w:rPr>
        <w:t>Awarding credits is a great way to reward your registrants for attending a training seminar or continuing education course. Planners have the option to award credits for the entire event, for specific sessions, or both. These credits can be automatically applied as soon as the registrant checks in or you can </w:t>
      </w:r>
      <w:hyperlink r:id="rId5" w:anchor="manually" w:history="1">
        <w:r w:rsidRPr="00D92AC2">
          <w:rPr>
            <w:rFonts w:eastAsia="Times New Roman" w:cs="Arial"/>
            <w:color w:val="auto"/>
            <w:szCs w:val="22"/>
            <w:u w:val="single"/>
          </w:rPr>
          <w:t>assign them yourself</w:t>
        </w:r>
      </w:hyperlink>
      <w:r w:rsidRPr="00D92AC2">
        <w:rPr>
          <w:rFonts w:eastAsia="Times New Roman" w:cs="Arial"/>
          <w:color w:val="auto"/>
          <w:szCs w:val="22"/>
          <w:shd w:val="clear" w:color="auto" w:fill="FFFFFF"/>
        </w:rPr>
        <w:t>. As a final touch, consider </w:t>
      </w:r>
      <w:hyperlink r:id="rId6" w:anchor="certificates" w:history="1">
        <w:r w:rsidRPr="00D92AC2">
          <w:rPr>
            <w:rFonts w:eastAsia="Times New Roman" w:cs="Arial"/>
            <w:color w:val="auto"/>
            <w:szCs w:val="22"/>
            <w:u w:val="single"/>
          </w:rPr>
          <w:t>including the credit totals in your attendees' certificates</w:t>
        </w:r>
      </w:hyperlink>
      <w:r w:rsidRPr="00D92AC2">
        <w:rPr>
          <w:rFonts w:eastAsia="Times New Roman" w:cs="Arial"/>
          <w:color w:val="auto"/>
          <w:szCs w:val="22"/>
          <w:shd w:val="clear" w:color="auto" w:fill="FFFFFF"/>
        </w:rPr>
        <w:t>.</w:t>
      </w:r>
      <w:r w:rsidRPr="00F84A77">
        <w:rPr>
          <w:rFonts w:ascii="Arial" w:eastAsia="Times New Roman" w:hAnsi="Arial" w:cs="Arial"/>
          <w:color w:val="auto"/>
          <w:szCs w:val="22"/>
          <w:shd w:val="clear" w:color="auto" w:fill="FFFFFF"/>
        </w:rPr>
        <w:t>  </w:t>
      </w:r>
      <w:r w:rsidRPr="00F84A77">
        <w:rPr>
          <w:rFonts w:ascii="Arial" w:eastAsia="Times New Roman" w:hAnsi="Arial" w:cs="Arial"/>
          <w:color w:val="auto"/>
          <w:szCs w:val="22"/>
        </w:rPr>
        <w:br/>
      </w:r>
      <w:r w:rsidRPr="00F84A77">
        <w:rPr>
          <w:rFonts w:ascii="Helvetica" w:eastAsia="Times New Roman" w:hAnsi="Helvetica" w:cs="Helvetica"/>
          <w:color w:val="auto"/>
          <w:szCs w:val="22"/>
          <w:shd w:val="clear" w:color="auto" w:fill="FFFFFF"/>
        </w:rPr>
        <w:t> </w:t>
      </w:r>
    </w:p>
    <w:p w14:paraId="7328AFFB" w14:textId="46515D43" w:rsidR="00801329" w:rsidRPr="00F84A77" w:rsidRDefault="00801329" w:rsidP="00801329">
      <w:pPr>
        <w:spacing w:before="0"/>
        <w:rPr>
          <w:rFonts w:eastAsia="Times New Roman" w:cstheme="minorHAnsi"/>
          <w:color w:val="auto"/>
          <w:szCs w:val="22"/>
        </w:rPr>
      </w:pPr>
      <w:r w:rsidRPr="00604471">
        <w:rPr>
          <w:rFonts w:ascii="Arial" w:eastAsia="Times New Roman" w:hAnsi="Arial" w:cs="Arial"/>
          <w:color w:val="000000"/>
          <w:sz w:val="21"/>
          <w:szCs w:val="21"/>
        </w:rPr>
        <w:br/>
      </w:r>
      <w:r w:rsidR="00970E15">
        <w:rPr>
          <w:rFonts w:eastAsia="Times New Roman" w:cstheme="minorHAnsi"/>
          <w:b/>
          <w:bCs/>
          <w:color w:val="auto"/>
          <w:szCs w:val="22"/>
          <w:shd w:val="clear" w:color="auto" w:fill="FFFFFF"/>
        </w:rPr>
        <w:t>1.</w:t>
      </w:r>
      <w:r w:rsidR="00970E15" w:rsidRPr="00F84A77">
        <w:rPr>
          <w:rFonts w:eastAsia="Times New Roman" w:cstheme="minorHAnsi"/>
          <w:b/>
          <w:bCs/>
          <w:color w:val="auto"/>
          <w:szCs w:val="22"/>
          <w:shd w:val="clear" w:color="auto" w:fill="FFFFFF"/>
        </w:rPr>
        <w:t xml:space="preserve"> </w:t>
      </w:r>
      <w:r w:rsidRPr="00F84A77">
        <w:rPr>
          <w:rFonts w:eastAsia="Times New Roman" w:cstheme="minorHAnsi"/>
          <w:b/>
          <w:bCs/>
          <w:color w:val="auto"/>
          <w:szCs w:val="22"/>
          <w:shd w:val="clear" w:color="auto" w:fill="FFFFFF"/>
        </w:rPr>
        <w:t>Activate the Credits feature.</w:t>
      </w:r>
      <w:r w:rsidRPr="00F84A77">
        <w:rPr>
          <w:rFonts w:eastAsia="Times New Roman" w:cstheme="minorHAnsi"/>
          <w:color w:val="auto"/>
          <w:szCs w:val="22"/>
          <w:shd w:val="clear" w:color="auto" w:fill="FFFFFF"/>
        </w:rPr>
        <w:t> Select your event. Hover over Event Details and, under General, click </w:t>
      </w:r>
      <w:r w:rsidRPr="00F84A77">
        <w:rPr>
          <w:rFonts w:eastAsia="Times New Roman" w:cstheme="minorHAnsi"/>
          <w:b/>
          <w:bCs/>
          <w:color w:val="auto"/>
          <w:szCs w:val="22"/>
          <w:shd w:val="clear" w:color="auto" w:fill="FFFFFF"/>
        </w:rPr>
        <w:t>Event Configuration</w:t>
      </w:r>
      <w:r w:rsidRPr="00F84A77">
        <w:rPr>
          <w:rFonts w:eastAsia="Times New Roman" w:cstheme="minorHAnsi"/>
          <w:color w:val="auto"/>
          <w:szCs w:val="22"/>
          <w:shd w:val="clear" w:color="auto" w:fill="FFFFFF"/>
        </w:rPr>
        <w:t>. Click </w:t>
      </w:r>
      <w:r w:rsidRPr="00F84A77">
        <w:rPr>
          <w:rFonts w:eastAsia="Times New Roman" w:cstheme="minorHAnsi"/>
          <w:b/>
          <w:bCs/>
          <w:color w:val="auto"/>
          <w:szCs w:val="22"/>
          <w:shd w:val="clear" w:color="auto" w:fill="FFFFFF"/>
        </w:rPr>
        <w:t>Edit</w:t>
      </w:r>
      <w:r w:rsidRPr="00F84A77">
        <w:rPr>
          <w:rFonts w:eastAsia="Times New Roman" w:cstheme="minorHAnsi"/>
          <w:color w:val="auto"/>
          <w:szCs w:val="22"/>
          <w:shd w:val="clear" w:color="auto" w:fill="FFFFFF"/>
        </w:rPr>
        <w:t>.</w:t>
      </w:r>
      <w:r w:rsidRPr="00F84A77">
        <w:rPr>
          <w:rFonts w:eastAsia="Times New Roman" w:cstheme="minorHAnsi"/>
          <w:color w:val="auto"/>
          <w:szCs w:val="22"/>
          <w:shd w:val="clear" w:color="auto" w:fill="FFFFFF"/>
        </w:rPr>
        <w:br/>
      </w:r>
      <w:r w:rsidRPr="00F84A77">
        <w:rPr>
          <w:rFonts w:eastAsia="Times New Roman" w:cstheme="minorHAnsi"/>
          <w:color w:val="auto"/>
          <w:szCs w:val="22"/>
          <w:shd w:val="clear" w:color="auto" w:fill="FFFFFF"/>
        </w:rPr>
        <w:br/>
        <w:t>Scroll down to the bottom and check </w:t>
      </w:r>
      <w:r w:rsidRPr="00F84A77">
        <w:rPr>
          <w:rFonts w:eastAsia="Times New Roman" w:cstheme="minorHAnsi"/>
          <w:b/>
          <w:bCs/>
          <w:color w:val="auto"/>
          <w:szCs w:val="22"/>
          <w:shd w:val="clear" w:color="auto" w:fill="FFFFFF"/>
        </w:rPr>
        <w:t>Credits </w:t>
      </w:r>
      <w:r w:rsidRPr="00F84A77">
        <w:rPr>
          <w:rFonts w:eastAsia="Times New Roman" w:cstheme="minorHAnsi"/>
          <w:color w:val="auto"/>
          <w:szCs w:val="22"/>
          <w:shd w:val="clear" w:color="auto" w:fill="FFFFFF"/>
        </w:rPr>
        <w:t>in the Promotion &amp; Communicatio</w:t>
      </w:r>
      <w:r w:rsidR="00B21998">
        <w:rPr>
          <w:rFonts w:eastAsia="Times New Roman" w:cstheme="minorHAnsi"/>
          <w:color w:val="auto"/>
          <w:szCs w:val="22"/>
          <w:shd w:val="clear" w:color="auto" w:fill="FFFFFF"/>
        </w:rPr>
        <w:t>n&gt;Other</w:t>
      </w:r>
      <w:r w:rsidRPr="00F84A77">
        <w:rPr>
          <w:rFonts w:eastAsia="Times New Roman" w:cstheme="minorHAnsi"/>
          <w:color w:val="auto"/>
          <w:szCs w:val="22"/>
          <w:shd w:val="clear" w:color="auto" w:fill="FFFFFF"/>
        </w:rPr>
        <w:t xml:space="preserve"> section. Then click </w:t>
      </w:r>
      <w:r w:rsidRPr="00F84A77">
        <w:rPr>
          <w:rFonts w:eastAsia="Times New Roman" w:cstheme="minorHAnsi"/>
          <w:b/>
          <w:bCs/>
          <w:color w:val="auto"/>
          <w:szCs w:val="22"/>
          <w:shd w:val="clear" w:color="auto" w:fill="FFFFFF"/>
        </w:rPr>
        <w:t>Save</w:t>
      </w:r>
      <w:r w:rsidRPr="00F84A77">
        <w:rPr>
          <w:rFonts w:eastAsia="Times New Roman" w:cstheme="minorHAnsi"/>
          <w:color w:val="auto"/>
          <w:szCs w:val="22"/>
          <w:shd w:val="clear" w:color="auto" w:fill="FFFFFF"/>
        </w:rPr>
        <w:t>. A new tab appears. </w:t>
      </w:r>
      <w:r w:rsidRPr="00F84A77">
        <w:rPr>
          <w:rFonts w:eastAsia="Times New Roman" w:cstheme="minorHAnsi"/>
          <w:color w:val="auto"/>
          <w:szCs w:val="22"/>
        </w:rPr>
        <w:br/>
      </w:r>
      <w:r w:rsidRPr="00F84A77">
        <w:rPr>
          <w:rFonts w:eastAsia="Times New Roman" w:cstheme="minorHAnsi"/>
          <w:color w:val="auto"/>
          <w:szCs w:val="22"/>
        </w:rPr>
        <w:br/>
      </w:r>
      <w:bookmarkStart w:id="1" w:name="event"/>
      <w:r w:rsidR="00970E15">
        <w:rPr>
          <w:rFonts w:eastAsia="Times New Roman" w:cstheme="minorHAnsi"/>
          <w:b/>
          <w:bCs/>
          <w:color w:val="auto"/>
          <w:szCs w:val="22"/>
        </w:rPr>
        <w:t>2.</w:t>
      </w:r>
      <w:r w:rsidR="00970E15" w:rsidRPr="00F84A77">
        <w:rPr>
          <w:rFonts w:eastAsia="Times New Roman" w:cstheme="minorHAnsi"/>
          <w:b/>
          <w:bCs/>
          <w:color w:val="auto"/>
          <w:szCs w:val="22"/>
        </w:rPr>
        <w:t xml:space="preserve"> </w:t>
      </w:r>
      <w:r w:rsidRPr="00F84A77">
        <w:rPr>
          <w:rFonts w:eastAsia="Times New Roman" w:cstheme="minorHAnsi"/>
          <w:b/>
          <w:bCs/>
          <w:color w:val="auto"/>
          <w:szCs w:val="22"/>
        </w:rPr>
        <w:t>Award credits for an entire event</w:t>
      </w:r>
      <w:bookmarkEnd w:id="1"/>
      <w:r w:rsidRPr="00F84A77">
        <w:rPr>
          <w:rFonts w:eastAsia="Times New Roman" w:cstheme="minorHAnsi"/>
          <w:b/>
          <w:bCs/>
          <w:color w:val="auto"/>
          <w:szCs w:val="22"/>
          <w:shd w:val="clear" w:color="auto" w:fill="FFFFFF"/>
        </w:rPr>
        <w:t>.</w:t>
      </w:r>
      <w:r w:rsidRPr="00F84A77">
        <w:rPr>
          <w:rFonts w:eastAsia="Times New Roman" w:cstheme="minorHAnsi"/>
          <w:color w:val="auto"/>
          <w:szCs w:val="22"/>
          <w:shd w:val="clear" w:color="auto" w:fill="FFFFFF"/>
        </w:rPr>
        <w:t> You can award credits to registrants who attend an event, regardless of the sessions they sign up for. </w:t>
      </w:r>
      <w:r w:rsidRPr="00F84A77">
        <w:rPr>
          <w:rFonts w:eastAsia="Times New Roman" w:cstheme="minorHAnsi"/>
          <w:i/>
          <w:iCs/>
          <w:color w:val="auto"/>
          <w:szCs w:val="22"/>
          <w:shd w:val="clear" w:color="auto" w:fill="FFFFFF"/>
        </w:rPr>
        <w:t>If you just want to award credits for sessions, </w:t>
      </w:r>
      <w:r w:rsidR="00CD48C7" w:rsidRPr="00F84A77">
        <w:rPr>
          <w:rFonts w:eastAsia="Times New Roman" w:cstheme="minorHAnsi"/>
          <w:i/>
          <w:iCs/>
          <w:color w:val="auto"/>
          <w:szCs w:val="22"/>
          <w:u w:val="single"/>
        </w:rPr>
        <w:t xml:space="preserve">skip to </w:t>
      </w:r>
      <w:r w:rsidR="00F60507">
        <w:rPr>
          <w:rFonts w:eastAsia="Times New Roman" w:cstheme="minorHAnsi"/>
          <w:i/>
          <w:iCs/>
          <w:color w:val="auto"/>
          <w:szCs w:val="22"/>
          <w:u w:val="single"/>
        </w:rPr>
        <w:t>S</w:t>
      </w:r>
      <w:r w:rsidR="009E53EB">
        <w:rPr>
          <w:rFonts w:eastAsia="Times New Roman" w:cstheme="minorHAnsi"/>
          <w:i/>
          <w:iCs/>
          <w:color w:val="auto"/>
          <w:szCs w:val="22"/>
          <w:u w:val="single"/>
        </w:rPr>
        <w:t>tep 3</w:t>
      </w:r>
      <w:r w:rsidR="00847528">
        <w:rPr>
          <w:rFonts w:eastAsia="Times New Roman" w:cstheme="minorHAnsi"/>
          <w:i/>
          <w:iCs/>
          <w:color w:val="auto"/>
          <w:szCs w:val="22"/>
          <w:u w:val="single"/>
        </w:rPr>
        <w:t>.</w:t>
      </w:r>
      <w:bookmarkStart w:id="2" w:name="_GoBack"/>
      <w:bookmarkEnd w:id="2"/>
      <w:r w:rsidRPr="00F84A77">
        <w:rPr>
          <w:rFonts w:eastAsia="Times New Roman" w:cstheme="minorHAnsi"/>
          <w:color w:val="auto"/>
          <w:szCs w:val="22"/>
          <w:shd w:val="clear" w:color="auto" w:fill="FFFFFF"/>
        </w:rPr>
        <w:br/>
      </w:r>
      <w:r w:rsidRPr="00F84A77">
        <w:rPr>
          <w:rFonts w:eastAsia="Times New Roman" w:cstheme="minorHAnsi"/>
          <w:color w:val="auto"/>
          <w:szCs w:val="22"/>
          <w:shd w:val="clear" w:color="auto" w:fill="FFFFFF"/>
        </w:rPr>
        <w:br/>
        <w:t>Select the rightmost tab</w:t>
      </w:r>
      <w:r w:rsidR="00B21998">
        <w:rPr>
          <w:rFonts w:eastAsia="Times New Roman" w:cstheme="minorHAnsi"/>
          <w:color w:val="auto"/>
          <w:szCs w:val="22"/>
          <w:shd w:val="clear" w:color="auto" w:fill="FFFFFF"/>
        </w:rPr>
        <w:t xml:space="preserve"> at the top of the Event Configuration page</w:t>
      </w:r>
      <w:r w:rsidRPr="00F84A77">
        <w:rPr>
          <w:rFonts w:eastAsia="Times New Roman" w:cstheme="minorHAnsi"/>
          <w:color w:val="auto"/>
          <w:szCs w:val="22"/>
          <w:shd w:val="clear" w:color="auto" w:fill="FFFFFF"/>
        </w:rPr>
        <w:t>, </w:t>
      </w:r>
      <w:r w:rsidRPr="00F84A77">
        <w:rPr>
          <w:rFonts w:eastAsia="Times New Roman" w:cstheme="minorHAnsi"/>
          <w:b/>
          <w:bCs/>
          <w:color w:val="auto"/>
          <w:szCs w:val="22"/>
          <w:shd w:val="clear" w:color="auto" w:fill="FFFFFF"/>
        </w:rPr>
        <w:t>Credits</w:t>
      </w:r>
      <w:r w:rsidRPr="00F84A77">
        <w:rPr>
          <w:rFonts w:eastAsia="Times New Roman" w:cstheme="minorHAnsi"/>
          <w:color w:val="auto"/>
          <w:szCs w:val="22"/>
          <w:shd w:val="clear" w:color="auto" w:fill="FFFFFF"/>
        </w:rPr>
        <w:t xml:space="preserve">, </w:t>
      </w:r>
      <w:r w:rsidR="00B21998">
        <w:rPr>
          <w:rFonts w:eastAsia="Times New Roman" w:cstheme="minorHAnsi"/>
          <w:color w:val="auto"/>
          <w:szCs w:val="22"/>
          <w:shd w:val="clear" w:color="auto" w:fill="FFFFFF"/>
        </w:rPr>
        <w:t>then</w:t>
      </w:r>
      <w:r w:rsidRPr="00F84A77">
        <w:rPr>
          <w:rFonts w:eastAsia="Times New Roman" w:cstheme="minorHAnsi"/>
          <w:color w:val="auto"/>
          <w:szCs w:val="22"/>
          <w:shd w:val="clear" w:color="auto" w:fill="FFFFFF"/>
        </w:rPr>
        <w:t xml:space="preserve"> click </w:t>
      </w:r>
      <w:r w:rsidRPr="00F84A77">
        <w:rPr>
          <w:rFonts w:eastAsia="Times New Roman" w:cstheme="minorHAnsi"/>
          <w:b/>
          <w:bCs/>
          <w:color w:val="auto"/>
          <w:szCs w:val="22"/>
          <w:shd w:val="clear" w:color="auto" w:fill="FFFFFF"/>
        </w:rPr>
        <w:t>Edit</w:t>
      </w:r>
      <w:r w:rsidRPr="00F84A77">
        <w:rPr>
          <w:rFonts w:eastAsia="Times New Roman" w:cstheme="minorHAnsi"/>
          <w:color w:val="auto"/>
          <w:szCs w:val="22"/>
          <w:shd w:val="clear" w:color="auto" w:fill="FFFFFF"/>
        </w:rPr>
        <w:t>. </w:t>
      </w:r>
      <w:r w:rsidRPr="00F84A77">
        <w:rPr>
          <w:rFonts w:eastAsia="Times New Roman" w:cstheme="minorHAnsi"/>
          <w:color w:val="auto"/>
          <w:szCs w:val="22"/>
          <w:shd w:val="clear" w:color="auto" w:fill="FFFFFF"/>
        </w:rPr>
        <w:br/>
      </w:r>
      <w:r w:rsidRPr="00F84A77">
        <w:rPr>
          <w:rFonts w:eastAsia="Times New Roman" w:cstheme="minorHAnsi"/>
          <w:color w:val="auto"/>
          <w:szCs w:val="22"/>
          <w:shd w:val="clear" w:color="auto" w:fill="FFFFFF"/>
        </w:rPr>
        <w:br/>
        <w:t>All the credit types you added in Admin will appear. Enter a credit value. You can also add an expiration date. Once this date passes, no one will earn anymore of these credits. Earned credits, however, will never expire.  </w:t>
      </w:r>
      <w:r w:rsidRPr="00F84A77">
        <w:rPr>
          <w:rFonts w:eastAsia="Times New Roman" w:cstheme="minorHAnsi"/>
          <w:color w:val="auto"/>
          <w:szCs w:val="22"/>
          <w:shd w:val="clear" w:color="auto" w:fill="FFFFFF"/>
        </w:rPr>
        <w:br/>
        <w:t> </w:t>
      </w:r>
      <w:r w:rsidRPr="00F84A77">
        <w:rPr>
          <w:rFonts w:eastAsia="Times New Roman" w:cstheme="minorHAnsi"/>
          <w:color w:val="auto"/>
          <w:szCs w:val="22"/>
          <w:shd w:val="clear" w:color="auto" w:fill="FFFFFF"/>
        </w:rPr>
        <w:br/>
        <w:t>To determine who automatically gets awarded credits, select </w:t>
      </w:r>
      <w:r w:rsidRPr="00F84A77">
        <w:rPr>
          <w:rFonts w:eastAsia="Times New Roman" w:cstheme="minorHAnsi"/>
          <w:b/>
          <w:bCs/>
          <w:color w:val="auto"/>
          <w:szCs w:val="22"/>
          <w:shd w:val="clear" w:color="auto" w:fill="FFFFFF"/>
        </w:rPr>
        <w:t>Registrants (when the event ends)</w:t>
      </w:r>
      <w:r w:rsidRPr="00F84A77">
        <w:rPr>
          <w:rFonts w:eastAsia="Times New Roman" w:cstheme="minorHAnsi"/>
          <w:color w:val="auto"/>
          <w:szCs w:val="22"/>
          <w:shd w:val="clear" w:color="auto" w:fill="FFFFFF"/>
        </w:rPr>
        <w:t>, or </w:t>
      </w:r>
      <w:r w:rsidRPr="00F84A77">
        <w:rPr>
          <w:rFonts w:eastAsia="Times New Roman" w:cstheme="minorHAnsi"/>
          <w:b/>
          <w:bCs/>
          <w:color w:val="auto"/>
          <w:szCs w:val="22"/>
          <w:shd w:val="clear" w:color="auto" w:fill="FFFFFF"/>
        </w:rPr>
        <w:t>Participants</w:t>
      </w:r>
      <w:r w:rsidRPr="00F84A77">
        <w:rPr>
          <w:rFonts w:eastAsia="Times New Roman" w:cstheme="minorHAnsi"/>
          <w:color w:val="auto"/>
          <w:szCs w:val="22"/>
          <w:shd w:val="clear" w:color="auto" w:fill="FFFFFF"/>
        </w:rPr>
        <w:t>. If you select participants, establish if they'll be awarded the credits once the event ends or when they're marked as a participant. To </w:t>
      </w:r>
      <w:hyperlink r:id="rId7" w:anchor="manually" w:history="1">
        <w:r w:rsidRPr="00F84A77">
          <w:rPr>
            <w:rFonts w:eastAsia="Times New Roman" w:cstheme="minorHAnsi"/>
            <w:color w:val="auto"/>
            <w:szCs w:val="22"/>
            <w:u w:val="single"/>
          </w:rPr>
          <w:t>award the credits manually</w:t>
        </w:r>
      </w:hyperlink>
      <w:r w:rsidRPr="00F84A77">
        <w:rPr>
          <w:rFonts w:eastAsia="Times New Roman" w:cstheme="minorHAnsi"/>
          <w:color w:val="auto"/>
          <w:szCs w:val="22"/>
          <w:shd w:val="clear" w:color="auto" w:fill="FFFFFF"/>
        </w:rPr>
        <w:t>, select </w:t>
      </w:r>
      <w:r w:rsidRPr="00F84A77">
        <w:rPr>
          <w:rFonts w:eastAsia="Times New Roman" w:cstheme="minorHAnsi"/>
          <w:b/>
          <w:bCs/>
          <w:color w:val="auto"/>
          <w:szCs w:val="22"/>
          <w:shd w:val="clear" w:color="auto" w:fill="FFFFFF"/>
        </w:rPr>
        <w:t>No One</w:t>
      </w:r>
      <w:r w:rsidRPr="00F84A77">
        <w:rPr>
          <w:rFonts w:eastAsia="Times New Roman" w:cstheme="minorHAnsi"/>
          <w:color w:val="auto"/>
          <w:szCs w:val="22"/>
          <w:shd w:val="clear" w:color="auto" w:fill="FFFFFF"/>
        </w:rPr>
        <w:t>.</w:t>
      </w:r>
      <w:r w:rsidRPr="00F84A77">
        <w:rPr>
          <w:rFonts w:eastAsia="Times New Roman" w:cstheme="minorHAnsi"/>
          <w:color w:val="auto"/>
          <w:szCs w:val="22"/>
        </w:rPr>
        <w:br/>
      </w:r>
      <w:r w:rsidRPr="00F84A77">
        <w:rPr>
          <w:rFonts w:eastAsia="Times New Roman" w:cstheme="minorHAnsi"/>
          <w:color w:val="auto"/>
          <w:szCs w:val="22"/>
          <w:shd w:val="clear" w:color="auto" w:fill="FFFFFF"/>
        </w:rPr>
        <w:t> </w:t>
      </w:r>
    </w:p>
    <w:p w14:paraId="7AF4370D" w14:textId="77777777" w:rsidR="00801329" w:rsidRPr="00F84A77" w:rsidRDefault="00801329" w:rsidP="00801329">
      <w:pPr>
        <w:shd w:val="clear" w:color="auto" w:fill="FFFFFF"/>
        <w:spacing w:before="0"/>
        <w:jc w:val="center"/>
        <w:rPr>
          <w:rFonts w:eastAsia="Times New Roman" w:cstheme="minorHAnsi"/>
          <w:color w:val="auto"/>
          <w:szCs w:val="22"/>
        </w:rPr>
      </w:pPr>
      <w:r w:rsidRPr="00F84A77">
        <w:rPr>
          <w:rFonts w:eastAsia="Times New Roman" w:cstheme="minorHAnsi"/>
          <w:noProof/>
          <w:color w:val="auto"/>
          <w:szCs w:val="22"/>
        </w:rPr>
        <w:drawing>
          <wp:inline distT="0" distB="0" distL="0" distR="0" wp14:anchorId="0E1CBA06" wp14:editId="7F192176">
            <wp:extent cx="5708650" cy="1428750"/>
            <wp:effectExtent l="0" t="0" r="6350" b="0"/>
            <wp:docPr id="47" name="Picture 47" descr="User-add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User-added imag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08650" cy="1428750"/>
                    </a:xfrm>
                    <a:prstGeom prst="rect">
                      <a:avLst/>
                    </a:prstGeom>
                    <a:noFill/>
                    <a:ln>
                      <a:noFill/>
                    </a:ln>
                  </pic:spPr>
                </pic:pic>
              </a:graphicData>
            </a:graphic>
          </wp:inline>
        </w:drawing>
      </w:r>
    </w:p>
    <w:p w14:paraId="05F0EC21" w14:textId="77777777" w:rsidR="00801329" w:rsidRPr="00F84A77" w:rsidRDefault="00801329" w:rsidP="00801329">
      <w:pPr>
        <w:shd w:val="clear" w:color="auto" w:fill="FFFFFF"/>
        <w:spacing w:before="240" w:after="240"/>
        <w:rPr>
          <w:rFonts w:eastAsia="Times New Roman" w:cstheme="minorHAnsi"/>
          <w:color w:val="auto"/>
          <w:szCs w:val="22"/>
        </w:rPr>
      </w:pPr>
      <w:r w:rsidRPr="00F84A77">
        <w:rPr>
          <w:rFonts w:eastAsia="Times New Roman" w:cstheme="minorHAnsi"/>
          <w:color w:val="auto"/>
          <w:szCs w:val="22"/>
        </w:rPr>
        <w:t>If you want to limit credits to specific registration types or have multiple credit types, click </w:t>
      </w:r>
      <w:r w:rsidRPr="00F84A77">
        <w:rPr>
          <w:rFonts w:eastAsia="Times New Roman" w:cstheme="minorHAnsi"/>
          <w:b/>
          <w:bCs/>
          <w:color w:val="auto"/>
          <w:szCs w:val="22"/>
        </w:rPr>
        <w:t>Yes</w:t>
      </w:r>
      <w:r w:rsidRPr="00F84A77">
        <w:rPr>
          <w:rFonts w:eastAsia="Times New Roman" w:cstheme="minorHAnsi"/>
          <w:color w:val="auto"/>
          <w:szCs w:val="22"/>
        </w:rPr>
        <w:t> beside "Limit which registration types can receive these credits" and select the registration types that can earn credits.</w:t>
      </w:r>
    </w:p>
    <w:p w14:paraId="069F71F4" w14:textId="77777777" w:rsidR="00801329" w:rsidRPr="00F84A77" w:rsidRDefault="00801329" w:rsidP="00801329">
      <w:pPr>
        <w:shd w:val="clear" w:color="auto" w:fill="FFFFFF"/>
        <w:spacing w:before="240" w:after="240"/>
        <w:jc w:val="center"/>
        <w:rPr>
          <w:rFonts w:eastAsia="Times New Roman" w:cstheme="minorHAnsi"/>
          <w:color w:val="auto"/>
          <w:szCs w:val="22"/>
        </w:rPr>
      </w:pPr>
      <w:r w:rsidRPr="00F84A77">
        <w:rPr>
          <w:rFonts w:eastAsia="Times New Roman" w:cstheme="minorHAnsi"/>
          <w:noProof/>
          <w:color w:val="auto"/>
          <w:szCs w:val="22"/>
        </w:rPr>
        <w:lastRenderedPageBreak/>
        <w:drawing>
          <wp:inline distT="0" distB="0" distL="0" distR="0" wp14:anchorId="0225AF4C" wp14:editId="7AC29ACC">
            <wp:extent cx="5670550" cy="2736850"/>
            <wp:effectExtent l="0" t="0" r="0" b="0"/>
            <wp:docPr id="48" name="Picture 48" descr="User-add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User-added imag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70550" cy="2736850"/>
                    </a:xfrm>
                    <a:prstGeom prst="rect">
                      <a:avLst/>
                    </a:prstGeom>
                    <a:noFill/>
                    <a:ln>
                      <a:noFill/>
                    </a:ln>
                  </pic:spPr>
                </pic:pic>
              </a:graphicData>
            </a:graphic>
          </wp:inline>
        </w:drawing>
      </w:r>
    </w:p>
    <w:p w14:paraId="2DE34774" w14:textId="250046D6" w:rsidR="00801329" w:rsidRPr="00F84A77" w:rsidRDefault="00801329" w:rsidP="00801329">
      <w:pPr>
        <w:shd w:val="clear" w:color="auto" w:fill="FFFFFF"/>
        <w:spacing w:before="240" w:after="240"/>
        <w:rPr>
          <w:rFonts w:eastAsia="Times New Roman" w:cstheme="minorHAnsi"/>
          <w:color w:val="auto"/>
          <w:szCs w:val="22"/>
        </w:rPr>
      </w:pPr>
      <w:r w:rsidRPr="00F84A77">
        <w:rPr>
          <w:rFonts w:eastAsia="Times New Roman" w:cstheme="minorHAnsi"/>
          <w:color w:val="auto"/>
          <w:szCs w:val="22"/>
        </w:rPr>
        <w:t>Click </w:t>
      </w:r>
      <w:r w:rsidRPr="00F84A77">
        <w:rPr>
          <w:rFonts w:eastAsia="Times New Roman" w:cstheme="minorHAnsi"/>
          <w:b/>
          <w:bCs/>
          <w:color w:val="auto"/>
          <w:szCs w:val="22"/>
        </w:rPr>
        <w:t>Save</w:t>
      </w:r>
      <w:r w:rsidRPr="00F84A77">
        <w:rPr>
          <w:rFonts w:eastAsia="Times New Roman" w:cstheme="minorHAnsi"/>
          <w:color w:val="auto"/>
          <w:szCs w:val="22"/>
        </w:rPr>
        <w:t>.    </w:t>
      </w:r>
      <w:r w:rsidRPr="00F84A77">
        <w:rPr>
          <w:rFonts w:eastAsia="Times New Roman" w:cstheme="minorHAnsi"/>
          <w:color w:val="auto"/>
          <w:szCs w:val="22"/>
        </w:rPr>
        <w:br/>
      </w:r>
      <w:r w:rsidRPr="00F84A77">
        <w:rPr>
          <w:rFonts w:eastAsia="Times New Roman" w:cstheme="minorHAnsi"/>
          <w:color w:val="auto"/>
          <w:szCs w:val="22"/>
        </w:rPr>
        <w:br/>
      </w:r>
      <w:bookmarkStart w:id="3" w:name="step3"/>
      <w:bookmarkEnd w:id="3"/>
      <w:r w:rsidR="00970E15">
        <w:rPr>
          <w:rFonts w:eastAsia="Times New Roman" w:cstheme="minorHAnsi"/>
          <w:b/>
          <w:bCs/>
          <w:color w:val="auto"/>
          <w:szCs w:val="22"/>
        </w:rPr>
        <w:t>3.</w:t>
      </w:r>
      <w:r w:rsidRPr="00F84A77">
        <w:rPr>
          <w:rFonts w:eastAsia="Times New Roman" w:cstheme="minorHAnsi"/>
          <w:b/>
          <w:bCs/>
          <w:color w:val="auto"/>
          <w:szCs w:val="22"/>
        </w:rPr>
        <w:t xml:space="preserve"> Award credits for optional sessions. </w:t>
      </w:r>
      <w:r w:rsidRPr="00F84A77">
        <w:rPr>
          <w:rFonts w:eastAsia="Times New Roman" w:cstheme="minorHAnsi"/>
          <w:color w:val="auto"/>
          <w:szCs w:val="22"/>
        </w:rPr>
        <w:t>You can also award credits to registrants who attend specific optional sessions. Hover over Event Details and, under Agenda Items, click </w:t>
      </w:r>
      <w:r w:rsidRPr="00F84A77">
        <w:rPr>
          <w:rFonts w:eastAsia="Times New Roman" w:cstheme="minorHAnsi"/>
          <w:b/>
          <w:bCs/>
          <w:color w:val="auto"/>
          <w:szCs w:val="22"/>
        </w:rPr>
        <w:t>Sessions</w:t>
      </w:r>
      <w:r w:rsidRPr="00F84A77">
        <w:rPr>
          <w:rFonts w:eastAsia="Times New Roman" w:cstheme="minorHAnsi"/>
          <w:color w:val="auto"/>
          <w:szCs w:val="22"/>
        </w:rPr>
        <w:t>.</w:t>
      </w:r>
      <w:r w:rsidRPr="00F84A77">
        <w:rPr>
          <w:rFonts w:eastAsia="Times New Roman" w:cstheme="minorHAnsi"/>
          <w:color w:val="auto"/>
          <w:szCs w:val="22"/>
        </w:rPr>
        <w:br/>
      </w:r>
      <w:r w:rsidRPr="00F84A77">
        <w:rPr>
          <w:rFonts w:eastAsia="Times New Roman" w:cstheme="minorHAnsi"/>
          <w:color w:val="auto"/>
          <w:szCs w:val="22"/>
        </w:rPr>
        <w:br/>
        <w:t>Open a session by clicking its name. The Details tab opens by default. Click the tab to the right, </w:t>
      </w:r>
      <w:r w:rsidRPr="00F84A77">
        <w:rPr>
          <w:rFonts w:eastAsia="Times New Roman" w:cstheme="minorHAnsi"/>
          <w:b/>
          <w:bCs/>
          <w:color w:val="auto"/>
          <w:szCs w:val="22"/>
        </w:rPr>
        <w:t>Credits</w:t>
      </w:r>
      <w:r w:rsidRPr="00F84A77">
        <w:rPr>
          <w:rFonts w:eastAsia="Times New Roman" w:cstheme="minorHAnsi"/>
          <w:color w:val="auto"/>
          <w:szCs w:val="22"/>
        </w:rPr>
        <w:t>, then </w:t>
      </w:r>
      <w:r w:rsidRPr="00F84A77">
        <w:rPr>
          <w:rFonts w:eastAsia="Times New Roman" w:cstheme="minorHAnsi"/>
          <w:b/>
          <w:bCs/>
          <w:color w:val="auto"/>
          <w:szCs w:val="22"/>
        </w:rPr>
        <w:t>Edit</w:t>
      </w:r>
      <w:r w:rsidRPr="00F84A77">
        <w:rPr>
          <w:rFonts w:eastAsia="Times New Roman" w:cstheme="minorHAnsi"/>
          <w:color w:val="auto"/>
          <w:szCs w:val="22"/>
        </w:rPr>
        <w:t>.</w:t>
      </w:r>
      <w:r w:rsidRPr="00F84A77">
        <w:rPr>
          <w:rFonts w:eastAsia="Times New Roman" w:cstheme="minorHAnsi"/>
          <w:color w:val="auto"/>
          <w:szCs w:val="22"/>
        </w:rPr>
        <w:br/>
      </w:r>
      <w:r w:rsidRPr="00F84A77">
        <w:rPr>
          <w:rFonts w:eastAsia="Times New Roman" w:cstheme="minorHAnsi"/>
          <w:color w:val="auto"/>
          <w:szCs w:val="22"/>
        </w:rPr>
        <w:br/>
        <w:t>All the credit types you added in Admin will appear. Enter a credit value. You can also add an expiration date, if applicable.</w:t>
      </w:r>
      <w:r w:rsidRPr="00F84A77">
        <w:rPr>
          <w:rFonts w:eastAsia="Times New Roman" w:cstheme="minorHAnsi"/>
          <w:color w:val="auto"/>
          <w:szCs w:val="22"/>
        </w:rPr>
        <w:br/>
      </w:r>
      <w:r w:rsidRPr="00F84A77">
        <w:rPr>
          <w:rFonts w:eastAsia="Times New Roman" w:cstheme="minorHAnsi"/>
          <w:color w:val="auto"/>
          <w:szCs w:val="22"/>
        </w:rPr>
        <w:br/>
        <w:t>To determine who automatically gets awarded the session credits, select </w:t>
      </w:r>
      <w:r w:rsidRPr="00F84A77">
        <w:rPr>
          <w:rFonts w:eastAsia="Times New Roman" w:cstheme="minorHAnsi"/>
          <w:b/>
          <w:bCs/>
          <w:color w:val="auto"/>
          <w:szCs w:val="22"/>
        </w:rPr>
        <w:t>Registrants (when the event ends)</w:t>
      </w:r>
      <w:r w:rsidRPr="00F84A77">
        <w:rPr>
          <w:rFonts w:eastAsia="Times New Roman" w:cstheme="minorHAnsi"/>
          <w:color w:val="auto"/>
          <w:szCs w:val="22"/>
        </w:rPr>
        <w:t>, or </w:t>
      </w:r>
      <w:r w:rsidRPr="00F84A77">
        <w:rPr>
          <w:rFonts w:eastAsia="Times New Roman" w:cstheme="minorHAnsi"/>
          <w:b/>
          <w:bCs/>
          <w:color w:val="auto"/>
          <w:szCs w:val="22"/>
        </w:rPr>
        <w:t>Participants</w:t>
      </w:r>
      <w:r w:rsidRPr="00F84A77">
        <w:rPr>
          <w:rFonts w:eastAsia="Times New Roman" w:cstheme="minorHAnsi"/>
          <w:color w:val="auto"/>
          <w:szCs w:val="22"/>
        </w:rPr>
        <w:t>. If you select participants, establish if they'll be awarded the credits once the session ends or when they're marked as a participant. To </w:t>
      </w:r>
      <w:hyperlink r:id="rId10" w:anchor="manually" w:history="1">
        <w:r w:rsidRPr="00F84A77">
          <w:rPr>
            <w:rFonts w:eastAsia="Times New Roman" w:cstheme="minorHAnsi"/>
            <w:color w:val="auto"/>
            <w:szCs w:val="22"/>
            <w:u w:val="single"/>
          </w:rPr>
          <w:t>award the credits manually</w:t>
        </w:r>
      </w:hyperlink>
      <w:r w:rsidRPr="00F84A77">
        <w:rPr>
          <w:rFonts w:eastAsia="Times New Roman" w:cstheme="minorHAnsi"/>
          <w:color w:val="auto"/>
          <w:szCs w:val="22"/>
        </w:rPr>
        <w:t>, select </w:t>
      </w:r>
      <w:r w:rsidRPr="00F84A77">
        <w:rPr>
          <w:rFonts w:eastAsia="Times New Roman" w:cstheme="minorHAnsi"/>
          <w:b/>
          <w:bCs/>
          <w:color w:val="auto"/>
          <w:szCs w:val="22"/>
        </w:rPr>
        <w:t>No One</w:t>
      </w:r>
      <w:r w:rsidRPr="00F84A77">
        <w:rPr>
          <w:rFonts w:eastAsia="Times New Roman" w:cstheme="minorHAnsi"/>
          <w:color w:val="auto"/>
          <w:szCs w:val="22"/>
        </w:rPr>
        <w:t>.</w:t>
      </w:r>
    </w:p>
    <w:p w14:paraId="0338EE42" w14:textId="77777777" w:rsidR="00801329" w:rsidRPr="00F84A77" w:rsidRDefault="00801329" w:rsidP="00801329">
      <w:pPr>
        <w:shd w:val="clear" w:color="auto" w:fill="FFFFFF"/>
        <w:spacing w:before="240" w:after="240"/>
        <w:jc w:val="center"/>
        <w:rPr>
          <w:rFonts w:eastAsia="Times New Roman" w:cstheme="minorHAnsi"/>
          <w:color w:val="auto"/>
          <w:szCs w:val="22"/>
        </w:rPr>
      </w:pPr>
      <w:r w:rsidRPr="00F84A77">
        <w:rPr>
          <w:rFonts w:eastAsia="Times New Roman" w:cstheme="minorHAnsi"/>
          <w:noProof/>
          <w:color w:val="auto"/>
          <w:szCs w:val="22"/>
        </w:rPr>
        <w:drawing>
          <wp:inline distT="0" distB="0" distL="0" distR="0" wp14:anchorId="16B97A0D" wp14:editId="648C0B87">
            <wp:extent cx="5562600" cy="1733550"/>
            <wp:effectExtent l="0" t="0" r="0" b="0"/>
            <wp:docPr id="49" name="Picture 49" descr="User-add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User-added ima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62600" cy="1733550"/>
                    </a:xfrm>
                    <a:prstGeom prst="rect">
                      <a:avLst/>
                    </a:prstGeom>
                    <a:noFill/>
                    <a:ln>
                      <a:noFill/>
                    </a:ln>
                  </pic:spPr>
                </pic:pic>
              </a:graphicData>
            </a:graphic>
          </wp:inline>
        </w:drawing>
      </w:r>
    </w:p>
    <w:p w14:paraId="3A190789" w14:textId="77777777" w:rsidR="00801329" w:rsidRPr="00F84A77" w:rsidRDefault="00801329" w:rsidP="00801329">
      <w:pPr>
        <w:shd w:val="clear" w:color="auto" w:fill="FFFFFF"/>
        <w:spacing w:before="240" w:after="240"/>
        <w:rPr>
          <w:rFonts w:eastAsia="Times New Roman" w:cstheme="minorHAnsi"/>
          <w:color w:val="auto"/>
          <w:szCs w:val="22"/>
        </w:rPr>
      </w:pPr>
      <w:r w:rsidRPr="00F84A77">
        <w:rPr>
          <w:rFonts w:eastAsia="Times New Roman" w:cstheme="minorHAnsi"/>
          <w:color w:val="auto"/>
          <w:szCs w:val="22"/>
        </w:rPr>
        <w:t>If you want to limit credits to specific registration types or have multiple credit types, click </w:t>
      </w:r>
      <w:r w:rsidRPr="00F84A77">
        <w:rPr>
          <w:rFonts w:eastAsia="Times New Roman" w:cstheme="minorHAnsi"/>
          <w:b/>
          <w:bCs/>
          <w:color w:val="auto"/>
          <w:szCs w:val="22"/>
        </w:rPr>
        <w:t>Yes</w:t>
      </w:r>
      <w:r w:rsidRPr="00F84A77">
        <w:rPr>
          <w:rFonts w:eastAsia="Times New Roman" w:cstheme="minorHAnsi"/>
          <w:color w:val="auto"/>
          <w:szCs w:val="22"/>
        </w:rPr>
        <w:t> beside "Limit which registration types can receive these credits," and select the registration types that can earn credits.</w:t>
      </w:r>
    </w:p>
    <w:p w14:paraId="6D42D707" w14:textId="77777777" w:rsidR="00801329" w:rsidRPr="00BA2DA2" w:rsidRDefault="00801329" w:rsidP="00801329">
      <w:pPr>
        <w:shd w:val="clear" w:color="auto" w:fill="FFFFFF"/>
        <w:spacing w:before="240" w:after="240"/>
        <w:jc w:val="center"/>
        <w:rPr>
          <w:rFonts w:eastAsia="Times New Roman" w:cstheme="minorHAnsi"/>
          <w:color w:val="auto"/>
          <w:szCs w:val="22"/>
        </w:rPr>
      </w:pPr>
      <w:r w:rsidRPr="00BA2DA2">
        <w:rPr>
          <w:rFonts w:eastAsia="Times New Roman" w:cstheme="minorHAnsi"/>
          <w:noProof/>
          <w:color w:val="auto"/>
          <w:szCs w:val="22"/>
        </w:rPr>
        <w:lastRenderedPageBreak/>
        <w:drawing>
          <wp:inline distT="0" distB="0" distL="0" distR="0" wp14:anchorId="6BA32CD5" wp14:editId="6DFBCBB5">
            <wp:extent cx="5715000" cy="2952750"/>
            <wp:effectExtent l="0" t="0" r="0" b="0"/>
            <wp:docPr id="50" name="Picture 50" descr="User-add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User-added imag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15000" cy="2952750"/>
                    </a:xfrm>
                    <a:prstGeom prst="rect">
                      <a:avLst/>
                    </a:prstGeom>
                    <a:noFill/>
                    <a:ln>
                      <a:noFill/>
                    </a:ln>
                  </pic:spPr>
                </pic:pic>
              </a:graphicData>
            </a:graphic>
          </wp:inline>
        </w:drawing>
      </w:r>
    </w:p>
    <w:p w14:paraId="38402A98" w14:textId="77777777" w:rsidR="00801329" w:rsidRDefault="00801329" w:rsidP="00801329">
      <w:pPr>
        <w:shd w:val="clear" w:color="auto" w:fill="FFFFFF"/>
        <w:spacing w:before="240" w:after="240"/>
        <w:rPr>
          <w:color w:val="auto"/>
        </w:rPr>
      </w:pPr>
      <w:r w:rsidRPr="00BA2DA2">
        <w:rPr>
          <w:color w:val="auto"/>
        </w:rPr>
        <w:t>Click </w:t>
      </w:r>
      <w:r w:rsidRPr="00BA2DA2">
        <w:rPr>
          <w:b/>
          <w:color w:val="auto"/>
        </w:rPr>
        <w:t>Save</w:t>
      </w:r>
      <w:r w:rsidRPr="00BA2DA2">
        <w:rPr>
          <w:color w:val="auto"/>
        </w:rPr>
        <w:t>. Repeat this step for other applicable sessions. </w:t>
      </w:r>
    </w:p>
    <w:p w14:paraId="10AED739" w14:textId="57F5F9AA" w:rsidR="00801329" w:rsidRDefault="00801329" w:rsidP="00801329">
      <w:pPr>
        <w:pStyle w:val="NormalWeb"/>
        <w:shd w:val="clear" w:color="auto" w:fill="FFFFFF"/>
        <w:spacing w:before="240" w:beforeAutospacing="0" w:after="240" w:afterAutospacing="0"/>
        <w:rPr>
          <w:rFonts w:ascii="Arial" w:hAnsi="Arial" w:cs="Arial"/>
          <w:color w:val="000000"/>
          <w:sz w:val="21"/>
          <w:szCs w:val="21"/>
        </w:rPr>
      </w:pPr>
      <w:bookmarkStart w:id="4" w:name="_Toc513581439"/>
      <w:r w:rsidRPr="005C61DF">
        <w:rPr>
          <w:rStyle w:val="Heading3Char"/>
          <w:rFonts w:asciiTheme="minorHAnsi" w:hAnsiTheme="minorHAnsi" w:cstheme="minorHAnsi"/>
        </w:rPr>
        <w:t>Adding Credits to Certificates</w:t>
      </w:r>
      <w:bookmarkEnd w:id="4"/>
      <w:r>
        <w:rPr>
          <w:rFonts w:ascii="Helvetica" w:hAnsi="Helvetica" w:cs="Helvetica"/>
          <w:color w:val="000000"/>
          <w:sz w:val="21"/>
          <w:szCs w:val="21"/>
        </w:rPr>
        <w:br/>
      </w:r>
      <w:r>
        <w:rPr>
          <w:rFonts w:ascii="Helvetica" w:hAnsi="Helvetica" w:cs="Helvetica"/>
          <w:color w:val="000000"/>
          <w:sz w:val="21"/>
          <w:szCs w:val="21"/>
        </w:rPr>
        <w:br/>
      </w:r>
      <w:r w:rsidRPr="005C61DF">
        <w:rPr>
          <w:rStyle w:val="Strong"/>
          <w:rFonts w:asciiTheme="minorHAnsi" w:hAnsiTheme="minorHAnsi" w:cstheme="minorHAnsi"/>
          <w:sz w:val="22"/>
          <w:szCs w:val="22"/>
        </w:rPr>
        <w:t>Add credits to certificates. </w:t>
      </w:r>
      <w:r w:rsidRPr="005C61DF">
        <w:rPr>
          <w:rFonts w:asciiTheme="minorHAnsi" w:hAnsiTheme="minorHAnsi" w:cstheme="minorHAnsi"/>
          <w:sz w:val="22"/>
          <w:szCs w:val="22"/>
        </w:rPr>
        <w:t>Add registrants' credit totals to their certificates automatically by inserting a data tag.</w:t>
      </w:r>
      <w:r w:rsidRPr="005C61DF">
        <w:rPr>
          <w:rFonts w:asciiTheme="minorHAnsi" w:hAnsiTheme="minorHAnsi" w:cstheme="minorHAnsi"/>
          <w:sz w:val="22"/>
          <w:szCs w:val="22"/>
        </w:rPr>
        <w:br/>
      </w:r>
      <w:r w:rsidRPr="005C61DF">
        <w:rPr>
          <w:rFonts w:asciiTheme="minorHAnsi" w:hAnsiTheme="minorHAnsi" w:cstheme="minorHAnsi"/>
          <w:sz w:val="22"/>
          <w:szCs w:val="22"/>
        </w:rPr>
        <w:br/>
        <w:t>To do so, hover over Website &amp; Registration and, under Onsite, click </w:t>
      </w:r>
      <w:r w:rsidRPr="005C61DF">
        <w:rPr>
          <w:rStyle w:val="Strong"/>
          <w:rFonts w:asciiTheme="minorHAnsi" w:hAnsiTheme="minorHAnsi" w:cstheme="minorHAnsi"/>
          <w:sz w:val="22"/>
          <w:szCs w:val="22"/>
        </w:rPr>
        <w:t>Badges &amp; Certificates</w:t>
      </w:r>
      <w:r w:rsidRPr="005C61DF">
        <w:rPr>
          <w:rFonts w:asciiTheme="minorHAnsi" w:hAnsiTheme="minorHAnsi" w:cstheme="minorHAnsi"/>
          <w:sz w:val="22"/>
          <w:szCs w:val="22"/>
        </w:rPr>
        <w:t>. Edit the </w:t>
      </w:r>
      <w:hyperlink r:id="rId13" w:tgtFrame="_self" w:history="1">
        <w:r w:rsidRPr="005C61DF">
          <w:rPr>
            <w:rStyle w:val="Hyperlink"/>
            <w:rFonts w:asciiTheme="minorHAnsi" w:eastAsiaTheme="majorEastAsia" w:hAnsiTheme="minorHAnsi" w:cstheme="minorHAnsi"/>
            <w:sz w:val="22"/>
            <w:szCs w:val="22"/>
          </w:rPr>
          <w:t>certificate you've created</w:t>
        </w:r>
      </w:hyperlink>
      <w:r w:rsidRPr="005C61DF">
        <w:rPr>
          <w:rFonts w:asciiTheme="minorHAnsi" w:hAnsiTheme="minorHAnsi" w:cstheme="minorHAnsi"/>
          <w:sz w:val="22"/>
          <w:szCs w:val="22"/>
        </w:rPr>
        <w:t> by clicking the </w:t>
      </w:r>
      <w:r w:rsidRPr="005C61DF">
        <w:rPr>
          <w:rFonts w:asciiTheme="minorHAnsi" w:hAnsiTheme="minorHAnsi" w:cstheme="minorHAnsi"/>
          <w:noProof/>
          <w:sz w:val="22"/>
          <w:szCs w:val="22"/>
        </w:rPr>
        <w:drawing>
          <wp:inline distT="0" distB="0" distL="0" distR="0" wp14:anchorId="6FC2C0FB" wp14:editId="1D72627C">
            <wp:extent cx="139700" cy="139700"/>
            <wp:effectExtent l="0" t="0" r="0" b="0"/>
            <wp:docPr id="300" name="Picture 300" descr="User-add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User-added imag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r w:rsidRPr="005C61DF">
        <w:rPr>
          <w:rFonts w:asciiTheme="minorHAnsi" w:hAnsiTheme="minorHAnsi" w:cstheme="minorHAnsi"/>
          <w:sz w:val="22"/>
          <w:szCs w:val="22"/>
        </w:rPr>
        <w:t> to the left of its name and selecting </w:t>
      </w:r>
      <w:r w:rsidRPr="005C61DF">
        <w:rPr>
          <w:rStyle w:val="Strong"/>
          <w:rFonts w:asciiTheme="minorHAnsi" w:hAnsiTheme="minorHAnsi" w:cstheme="minorHAnsi"/>
          <w:sz w:val="22"/>
          <w:szCs w:val="22"/>
        </w:rPr>
        <w:t>Edit Design</w:t>
      </w:r>
      <w:r w:rsidRPr="005C61DF">
        <w:rPr>
          <w:rFonts w:asciiTheme="minorHAnsi" w:hAnsiTheme="minorHAnsi" w:cstheme="minorHAnsi"/>
          <w:sz w:val="22"/>
          <w:szCs w:val="22"/>
        </w:rPr>
        <w:t>. </w:t>
      </w:r>
      <w:r w:rsidRPr="005C61DF">
        <w:rPr>
          <w:rFonts w:asciiTheme="minorHAnsi" w:hAnsiTheme="minorHAnsi" w:cstheme="minorHAnsi"/>
          <w:sz w:val="22"/>
          <w:szCs w:val="22"/>
        </w:rPr>
        <w:br/>
      </w:r>
      <w:r w:rsidRPr="005C61DF">
        <w:rPr>
          <w:rFonts w:asciiTheme="minorHAnsi" w:hAnsiTheme="minorHAnsi" w:cstheme="minorHAnsi"/>
          <w:sz w:val="22"/>
          <w:szCs w:val="22"/>
        </w:rPr>
        <w:br/>
        <w:t>On the left, click the </w:t>
      </w:r>
      <w:r w:rsidRPr="005C61DF">
        <w:rPr>
          <w:rStyle w:val="Strong"/>
          <w:rFonts w:asciiTheme="minorHAnsi" w:hAnsiTheme="minorHAnsi" w:cstheme="minorHAnsi"/>
          <w:sz w:val="22"/>
          <w:szCs w:val="22"/>
        </w:rPr>
        <w:t>Data Tags</w:t>
      </w:r>
      <w:r w:rsidRPr="005C61DF">
        <w:rPr>
          <w:rFonts w:asciiTheme="minorHAnsi" w:hAnsiTheme="minorHAnsi" w:cstheme="minorHAnsi"/>
          <w:sz w:val="22"/>
          <w:szCs w:val="22"/>
        </w:rPr>
        <w:t> tab next to the Components list and type </w:t>
      </w:r>
      <w:r w:rsidRPr="005C61DF">
        <w:rPr>
          <w:rStyle w:val="Emphasis"/>
          <w:rFonts w:asciiTheme="minorHAnsi" w:hAnsiTheme="minorHAnsi" w:cstheme="minorHAnsi"/>
          <w:sz w:val="22"/>
          <w:szCs w:val="22"/>
        </w:rPr>
        <w:t>credits</w:t>
      </w:r>
      <w:r w:rsidRPr="005C61DF">
        <w:rPr>
          <w:rFonts w:asciiTheme="minorHAnsi" w:hAnsiTheme="minorHAnsi" w:cstheme="minorHAnsi"/>
          <w:sz w:val="22"/>
          <w:szCs w:val="22"/>
        </w:rPr>
        <w:t> in the search box.</w:t>
      </w:r>
    </w:p>
    <w:p w14:paraId="1E835C8F" w14:textId="77777777" w:rsidR="00801329" w:rsidRDefault="00801329" w:rsidP="00801329">
      <w:pPr>
        <w:shd w:val="clear" w:color="auto" w:fill="FFFFFF"/>
        <w:jc w:val="center"/>
        <w:rPr>
          <w:rFonts w:ascii="Arial" w:hAnsi="Arial" w:cs="Arial"/>
          <w:color w:val="000000"/>
          <w:sz w:val="21"/>
          <w:szCs w:val="21"/>
        </w:rPr>
      </w:pPr>
      <w:r>
        <w:rPr>
          <w:rFonts w:ascii="Arial" w:hAnsi="Arial" w:cs="Arial"/>
          <w:noProof/>
          <w:color w:val="000000"/>
          <w:sz w:val="21"/>
          <w:szCs w:val="21"/>
        </w:rPr>
        <w:drawing>
          <wp:inline distT="0" distB="0" distL="0" distR="0" wp14:anchorId="4838E7EB" wp14:editId="4A25F70A">
            <wp:extent cx="3232150" cy="2912925"/>
            <wp:effectExtent l="0" t="0" r="0" b="0"/>
            <wp:docPr id="299" name="Picture 299" descr="User-add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User-added imag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251421" cy="2930293"/>
                    </a:xfrm>
                    <a:prstGeom prst="rect">
                      <a:avLst/>
                    </a:prstGeom>
                    <a:noFill/>
                    <a:ln>
                      <a:noFill/>
                    </a:ln>
                  </pic:spPr>
                </pic:pic>
              </a:graphicData>
            </a:graphic>
          </wp:inline>
        </w:drawing>
      </w:r>
      <w:r>
        <w:rPr>
          <w:rFonts w:ascii="Arial" w:hAnsi="Arial" w:cs="Arial"/>
          <w:color w:val="000000"/>
          <w:sz w:val="21"/>
          <w:szCs w:val="21"/>
        </w:rPr>
        <w:br/>
        <w:t> </w:t>
      </w:r>
    </w:p>
    <w:p w14:paraId="30828BED" w14:textId="77777777" w:rsidR="00801329" w:rsidRPr="005C61DF" w:rsidRDefault="00801329" w:rsidP="00801329">
      <w:pPr>
        <w:rPr>
          <w:rFonts w:cstheme="minorHAnsi"/>
          <w:color w:val="auto"/>
          <w:szCs w:val="22"/>
        </w:rPr>
      </w:pPr>
      <w:r w:rsidRPr="005C61DF">
        <w:rPr>
          <w:rFonts w:cstheme="minorHAnsi"/>
          <w:color w:val="auto"/>
          <w:szCs w:val="22"/>
          <w:shd w:val="clear" w:color="auto" w:fill="FFFFFF"/>
        </w:rPr>
        <w:lastRenderedPageBreak/>
        <w:t>Drag and drop one of the data tags onto your certificate. Your choices include:</w:t>
      </w:r>
      <w:r w:rsidRPr="005C61DF">
        <w:rPr>
          <w:rFonts w:cstheme="minorHAnsi"/>
          <w:color w:val="auto"/>
          <w:szCs w:val="22"/>
        </w:rPr>
        <w:br/>
      </w:r>
      <w:r w:rsidRPr="005C61DF">
        <w:rPr>
          <w:rFonts w:cstheme="minorHAnsi"/>
          <w:color w:val="auto"/>
          <w:szCs w:val="22"/>
          <w:shd w:val="clear" w:color="auto" w:fill="FFFFFF"/>
        </w:rPr>
        <w:t> </w:t>
      </w:r>
    </w:p>
    <w:p w14:paraId="1B3EE2DC" w14:textId="77777777" w:rsidR="00801329" w:rsidRPr="005C61DF" w:rsidRDefault="00801329" w:rsidP="00801329">
      <w:pPr>
        <w:numPr>
          <w:ilvl w:val="0"/>
          <w:numId w:val="1"/>
        </w:numPr>
        <w:shd w:val="clear" w:color="auto" w:fill="FFFFFF"/>
        <w:spacing w:before="0" w:line="450" w:lineRule="atLeast"/>
        <w:ind w:left="1050" w:right="240"/>
        <w:rPr>
          <w:rFonts w:cstheme="minorHAnsi"/>
          <w:color w:val="auto"/>
          <w:szCs w:val="22"/>
        </w:rPr>
      </w:pPr>
      <w:r w:rsidRPr="005C61DF">
        <w:rPr>
          <w:rStyle w:val="Strong"/>
          <w:rFonts w:cstheme="minorHAnsi"/>
          <w:color w:val="auto"/>
          <w:szCs w:val="22"/>
        </w:rPr>
        <w:t>Overall Credits</w:t>
      </w:r>
      <w:r w:rsidRPr="005C61DF">
        <w:rPr>
          <w:rFonts w:cstheme="minorHAnsi"/>
          <w:color w:val="auto"/>
          <w:szCs w:val="22"/>
        </w:rPr>
        <w:t> displays </w:t>
      </w:r>
      <w:r w:rsidRPr="005C61DF">
        <w:rPr>
          <w:rStyle w:val="Emphasis"/>
          <w:rFonts w:cstheme="minorHAnsi"/>
          <w:color w:val="auto"/>
          <w:szCs w:val="22"/>
        </w:rPr>
        <w:t>all</w:t>
      </w:r>
      <w:r w:rsidRPr="005C61DF">
        <w:rPr>
          <w:rFonts w:cstheme="minorHAnsi"/>
          <w:color w:val="auto"/>
          <w:szCs w:val="22"/>
        </w:rPr>
        <w:t> the credits the registrant has earned across events. Once you drop the data tag onto the certificate, you can select a specific credit type.</w:t>
      </w:r>
    </w:p>
    <w:p w14:paraId="5691CAA4" w14:textId="77777777" w:rsidR="00801329" w:rsidRPr="005C61DF" w:rsidRDefault="00801329" w:rsidP="00801329">
      <w:pPr>
        <w:numPr>
          <w:ilvl w:val="0"/>
          <w:numId w:val="1"/>
        </w:numPr>
        <w:shd w:val="clear" w:color="auto" w:fill="FFFFFF"/>
        <w:spacing w:before="0" w:line="450" w:lineRule="atLeast"/>
        <w:ind w:left="1050" w:right="240"/>
        <w:rPr>
          <w:rFonts w:cstheme="minorHAnsi"/>
          <w:color w:val="auto"/>
          <w:szCs w:val="22"/>
        </w:rPr>
      </w:pPr>
      <w:r w:rsidRPr="005C61DF">
        <w:rPr>
          <w:rStyle w:val="Strong"/>
          <w:rFonts w:cstheme="minorHAnsi"/>
          <w:color w:val="auto"/>
          <w:szCs w:val="22"/>
        </w:rPr>
        <w:t>Session Credits</w:t>
      </w:r>
      <w:r w:rsidRPr="005C61DF">
        <w:rPr>
          <w:rFonts w:cstheme="minorHAnsi"/>
          <w:color w:val="auto"/>
          <w:szCs w:val="22"/>
        </w:rPr>
        <w:t> displays the credits the registrant earned for a particular session. Once you drop the data tag onto the certificate, you can select a specific session or credit type. </w:t>
      </w:r>
    </w:p>
    <w:p w14:paraId="3217E2AD" w14:textId="77777777" w:rsidR="00801329" w:rsidRPr="005C61DF" w:rsidRDefault="00801329" w:rsidP="00801329">
      <w:pPr>
        <w:numPr>
          <w:ilvl w:val="0"/>
          <w:numId w:val="1"/>
        </w:numPr>
        <w:shd w:val="clear" w:color="auto" w:fill="FFFFFF"/>
        <w:spacing w:before="0" w:line="450" w:lineRule="atLeast"/>
        <w:ind w:left="1050" w:right="240"/>
        <w:rPr>
          <w:rFonts w:cstheme="minorHAnsi"/>
          <w:color w:val="auto"/>
          <w:szCs w:val="22"/>
        </w:rPr>
      </w:pPr>
      <w:r w:rsidRPr="005C61DF">
        <w:rPr>
          <w:rStyle w:val="Strong"/>
          <w:rFonts w:cstheme="minorHAnsi"/>
          <w:color w:val="auto"/>
          <w:szCs w:val="22"/>
        </w:rPr>
        <w:t>Total Event Credits</w:t>
      </w:r>
      <w:r w:rsidRPr="005C61DF">
        <w:rPr>
          <w:rFonts w:cstheme="minorHAnsi"/>
          <w:color w:val="auto"/>
          <w:szCs w:val="22"/>
        </w:rPr>
        <w:t> displays the credits the registrant earned for </w:t>
      </w:r>
      <w:r w:rsidRPr="005C61DF">
        <w:rPr>
          <w:rStyle w:val="Emphasis"/>
          <w:rFonts w:cstheme="minorHAnsi"/>
          <w:color w:val="auto"/>
          <w:szCs w:val="22"/>
        </w:rPr>
        <w:t>this</w:t>
      </w:r>
      <w:r w:rsidRPr="005C61DF">
        <w:rPr>
          <w:rFonts w:cstheme="minorHAnsi"/>
          <w:color w:val="auto"/>
          <w:szCs w:val="22"/>
        </w:rPr>
        <w:t> event. </w:t>
      </w:r>
      <w:r w:rsidRPr="005C61DF">
        <w:rPr>
          <w:rFonts w:cstheme="minorHAnsi"/>
          <w:color w:val="auto"/>
          <w:szCs w:val="22"/>
        </w:rPr>
        <w:br/>
        <w:t>Once you drop the data tag onto the certificate, you can choose a credit type.</w:t>
      </w:r>
    </w:p>
    <w:p w14:paraId="595FCC4E" w14:textId="77777777" w:rsidR="00801329" w:rsidRPr="005C61DF" w:rsidRDefault="00801329" w:rsidP="00801329">
      <w:pPr>
        <w:numPr>
          <w:ilvl w:val="0"/>
          <w:numId w:val="1"/>
        </w:numPr>
        <w:shd w:val="clear" w:color="auto" w:fill="FFFFFF"/>
        <w:spacing w:before="0" w:line="450" w:lineRule="atLeast"/>
        <w:ind w:left="1050" w:right="240"/>
        <w:rPr>
          <w:rFonts w:cstheme="minorHAnsi"/>
          <w:color w:val="auto"/>
          <w:szCs w:val="22"/>
        </w:rPr>
      </w:pPr>
      <w:r w:rsidRPr="005C61DF">
        <w:rPr>
          <w:rFonts w:cstheme="minorHAnsi"/>
          <w:b/>
          <w:bCs/>
          <w:color w:val="auto"/>
          <w:szCs w:val="22"/>
        </w:rPr>
        <w:t>Credit Transcript</w:t>
      </w:r>
      <w:r w:rsidRPr="005C61DF">
        <w:rPr>
          <w:rFonts w:cstheme="minorHAnsi"/>
          <w:color w:val="auto"/>
          <w:szCs w:val="22"/>
        </w:rPr>
        <w:t> - Displays a table of credits awarded to the registrant, broken down by activity and credit type.</w:t>
      </w:r>
    </w:p>
    <w:p w14:paraId="4B2DB4C9" w14:textId="77777777" w:rsidR="0044446E" w:rsidRDefault="00801329" w:rsidP="00801329">
      <w:r w:rsidRPr="005C61DF">
        <w:rPr>
          <w:rFonts w:cstheme="minorHAnsi"/>
          <w:color w:val="auto"/>
          <w:szCs w:val="22"/>
          <w:shd w:val="clear" w:color="auto" w:fill="FFFFFF"/>
        </w:rPr>
        <w:t> </w:t>
      </w:r>
      <w:r w:rsidRPr="005C61DF">
        <w:rPr>
          <w:rFonts w:cstheme="minorHAnsi"/>
          <w:color w:val="auto"/>
          <w:szCs w:val="22"/>
        </w:rPr>
        <w:br/>
      </w:r>
      <w:r w:rsidRPr="005C61DF">
        <w:rPr>
          <w:rFonts w:cstheme="minorHAnsi"/>
          <w:color w:val="auto"/>
          <w:szCs w:val="22"/>
          <w:shd w:val="clear" w:color="auto" w:fill="FFFFFF"/>
        </w:rPr>
        <w:t>Customize the color, font, and size of the data tag text in the Properties section on the left.</w:t>
      </w:r>
      <w:r w:rsidRPr="005C61DF">
        <w:rPr>
          <w:rFonts w:cstheme="minorHAnsi"/>
          <w:color w:val="auto"/>
          <w:szCs w:val="22"/>
          <w:shd w:val="clear" w:color="auto" w:fill="FFFFFF"/>
        </w:rPr>
        <w:br/>
      </w:r>
      <w:r w:rsidRPr="005C61DF">
        <w:rPr>
          <w:rFonts w:cstheme="minorHAnsi"/>
          <w:color w:val="auto"/>
          <w:szCs w:val="22"/>
          <w:shd w:val="clear" w:color="auto" w:fill="FFFFFF"/>
        </w:rPr>
        <w:br/>
        <w:t>Once you're done, click </w:t>
      </w:r>
      <w:r w:rsidRPr="005C61DF">
        <w:rPr>
          <w:rStyle w:val="Strong"/>
          <w:rFonts w:cstheme="minorHAnsi"/>
          <w:color w:val="auto"/>
          <w:szCs w:val="22"/>
          <w:shd w:val="clear" w:color="auto" w:fill="FFFFFF"/>
        </w:rPr>
        <w:t>Save</w:t>
      </w:r>
      <w:r w:rsidRPr="005C61DF">
        <w:rPr>
          <w:rFonts w:cstheme="minorHAnsi"/>
          <w:color w:val="auto"/>
          <w:szCs w:val="22"/>
          <w:shd w:val="clear" w:color="auto" w:fill="FFFFFF"/>
        </w:rPr>
        <w:t>.</w:t>
      </w:r>
      <w:r w:rsidRPr="005C61DF">
        <w:rPr>
          <w:rFonts w:cstheme="minorHAnsi"/>
          <w:color w:val="auto"/>
          <w:szCs w:val="22"/>
        </w:rPr>
        <w:br/>
      </w:r>
    </w:p>
    <w:sectPr w:rsidR="004444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72C77AC"/>
    <w:multiLevelType w:val="multilevel"/>
    <w:tmpl w:val="8DBC0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329"/>
    <w:rsid w:val="00032B7C"/>
    <w:rsid w:val="000B2982"/>
    <w:rsid w:val="00131059"/>
    <w:rsid w:val="0013633B"/>
    <w:rsid w:val="001636C2"/>
    <w:rsid w:val="0026053A"/>
    <w:rsid w:val="00333893"/>
    <w:rsid w:val="003415E5"/>
    <w:rsid w:val="0044446E"/>
    <w:rsid w:val="006D0720"/>
    <w:rsid w:val="007F53DC"/>
    <w:rsid w:val="00801329"/>
    <w:rsid w:val="00847528"/>
    <w:rsid w:val="008A5748"/>
    <w:rsid w:val="00925620"/>
    <w:rsid w:val="00970E15"/>
    <w:rsid w:val="009E53EB"/>
    <w:rsid w:val="00A4250B"/>
    <w:rsid w:val="00B21998"/>
    <w:rsid w:val="00CD48C7"/>
    <w:rsid w:val="00D33494"/>
    <w:rsid w:val="00D92AC2"/>
    <w:rsid w:val="00DE2875"/>
    <w:rsid w:val="00F605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AE6D2"/>
  <w15:chartTrackingRefBased/>
  <w15:docId w15:val="{4E037DCC-F219-4EA6-9D6F-5B7DB79D0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Body"/>
    <w:qFormat/>
    <w:rsid w:val="00801329"/>
    <w:pPr>
      <w:spacing w:before="120" w:after="0" w:line="240" w:lineRule="auto"/>
    </w:pPr>
    <w:rPr>
      <w:rFonts w:eastAsiaTheme="minorEastAsia"/>
      <w:color w:val="565A5C"/>
      <w:szCs w:val="24"/>
    </w:rPr>
  </w:style>
  <w:style w:type="paragraph" w:styleId="Heading2">
    <w:name w:val="heading 2"/>
    <w:basedOn w:val="Normal"/>
    <w:next w:val="Normal"/>
    <w:link w:val="Heading2Char"/>
    <w:uiPriority w:val="9"/>
    <w:unhideWhenUsed/>
    <w:qFormat/>
    <w:rsid w:val="00801329"/>
    <w:pPr>
      <w:keepNext/>
      <w:keepLines/>
      <w:spacing w:before="200"/>
      <w:ind w:right="2592"/>
      <w:outlineLvl w:val="1"/>
    </w:pPr>
    <w:rPr>
      <w:rFonts w:asciiTheme="majorHAnsi" w:eastAsiaTheme="majorEastAsia" w:hAnsiTheme="majorHAnsi" w:cstheme="majorBidi"/>
      <w:bCs/>
      <w:color w:val="auto"/>
      <w:sz w:val="24"/>
      <w:szCs w:val="26"/>
      <w:u w:val="single"/>
    </w:rPr>
  </w:style>
  <w:style w:type="paragraph" w:styleId="Heading3">
    <w:name w:val="heading 3"/>
    <w:basedOn w:val="Normal"/>
    <w:next w:val="Normal"/>
    <w:link w:val="Heading3Char"/>
    <w:uiPriority w:val="9"/>
    <w:unhideWhenUsed/>
    <w:qFormat/>
    <w:rsid w:val="00801329"/>
    <w:pPr>
      <w:ind w:right="2592"/>
      <w:outlineLvl w:val="2"/>
    </w:pPr>
    <w:rPr>
      <w:b/>
      <w:color w:val="404040" w:themeColor="text1" w:themeTint="B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01329"/>
    <w:rPr>
      <w:rFonts w:asciiTheme="majorHAnsi" w:eastAsiaTheme="majorEastAsia" w:hAnsiTheme="majorHAnsi" w:cstheme="majorBidi"/>
      <w:bCs/>
      <w:sz w:val="24"/>
      <w:szCs w:val="26"/>
      <w:u w:val="single"/>
    </w:rPr>
  </w:style>
  <w:style w:type="character" w:customStyle="1" w:styleId="Heading3Char">
    <w:name w:val="Heading 3 Char"/>
    <w:basedOn w:val="DefaultParagraphFont"/>
    <w:link w:val="Heading3"/>
    <w:uiPriority w:val="9"/>
    <w:rsid w:val="00801329"/>
    <w:rPr>
      <w:rFonts w:eastAsiaTheme="minorEastAsia"/>
      <w:b/>
      <w:color w:val="404040" w:themeColor="text1" w:themeTint="BF"/>
      <w:sz w:val="24"/>
      <w:szCs w:val="24"/>
    </w:rPr>
  </w:style>
  <w:style w:type="character" w:styleId="Hyperlink">
    <w:name w:val="Hyperlink"/>
    <w:basedOn w:val="DefaultParagraphFont"/>
    <w:uiPriority w:val="99"/>
    <w:unhideWhenUsed/>
    <w:rsid w:val="00801329"/>
    <w:rPr>
      <w:color w:val="0563C1" w:themeColor="hyperlink"/>
      <w:u w:val="single"/>
    </w:rPr>
  </w:style>
  <w:style w:type="character" w:styleId="Strong">
    <w:name w:val="Strong"/>
    <w:basedOn w:val="DefaultParagraphFont"/>
    <w:uiPriority w:val="22"/>
    <w:qFormat/>
    <w:rsid w:val="00801329"/>
    <w:rPr>
      <w:b/>
      <w:bCs/>
      <w:color w:val="565A5C"/>
    </w:rPr>
  </w:style>
  <w:style w:type="paragraph" w:styleId="NormalWeb">
    <w:name w:val="Normal (Web)"/>
    <w:basedOn w:val="Normal"/>
    <w:uiPriority w:val="99"/>
    <w:unhideWhenUsed/>
    <w:rsid w:val="00801329"/>
    <w:pPr>
      <w:spacing w:before="100" w:beforeAutospacing="1" w:after="100" w:afterAutospacing="1"/>
    </w:pPr>
    <w:rPr>
      <w:rFonts w:ascii="Times New Roman" w:eastAsia="Times New Roman" w:hAnsi="Times New Roman" w:cs="Times New Roman"/>
      <w:color w:val="auto"/>
      <w:sz w:val="24"/>
    </w:rPr>
  </w:style>
  <w:style w:type="character" w:styleId="Emphasis">
    <w:name w:val="Emphasis"/>
    <w:basedOn w:val="DefaultParagraphFont"/>
    <w:uiPriority w:val="20"/>
    <w:qFormat/>
    <w:rsid w:val="00801329"/>
    <w:rPr>
      <w:i/>
      <w:iCs/>
      <w:color w:val="565A5C"/>
    </w:rPr>
  </w:style>
  <w:style w:type="character" w:customStyle="1" w:styleId="autogrow-textarea">
    <w:name w:val="autogrow-textarea"/>
    <w:basedOn w:val="DefaultParagraphFont"/>
    <w:rsid w:val="00801329"/>
  </w:style>
  <w:style w:type="paragraph" w:styleId="BalloonText">
    <w:name w:val="Balloon Text"/>
    <w:basedOn w:val="Normal"/>
    <w:link w:val="BalloonTextChar"/>
    <w:uiPriority w:val="99"/>
    <w:semiHidden/>
    <w:unhideWhenUsed/>
    <w:rsid w:val="00847528"/>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7528"/>
    <w:rPr>
      <w:rFonts w:ascii="Segoe UI" w:eastAsiaTheme="minorEastAsia" w:hAnsi="Segoe UI" w:cs="Segoe UI"/>
      <w:color w:val="565A5C"/>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upport.cvent.com/apex/CommunityArticle?id=000002465" TargetMode="External"/><Relationship Id="rId3" Type="http://schemas.openxmlformats.org/officeDocument/2006/relationships/settings" Target="settings.xml"/><Relationship Id="rId7" Type="http://schemas.openxmlformats.org/officeDocument/2006/relationships/hyperlink" Target="https://support.cvent.com/apex/CommunityArticle?id=000002381" TargetMode="Externa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support.cvent.com/apex/CommunityArticle?id=000002381" TargetMode="External"/><Relationship Id="rId11" Type="http://schemas.openxmlformats.org/officeDocument/2006/relationships/image" Target="media/image3.png"/><Relationship Id="rId5" Type="http://schemas.openxmlformats.org/officeDocument/2006/relationships/hyperlink" Target="https://support.cvent.com/apex/CommunityArticle?id=000002381" TargetMode="External"/><Relationship Id="rId15" Type="http://schemas.openxmlformats.org/officeDocument/2006/relationships/image" Target="media/image6.png"/><Relationship Id="rId10" Type="http://schemas.openxmlformats.org/officeDocument/2006/relationships/hyperlink" Target="https://support.cvent.com/apex/CommunityArticle?id=000002381"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682</Words>
  <Characters>3892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Packingham</dc:creator>
  <cp:keywords/>
  <dc:description/>
  <cp:lastModifiedBy>Patricia Kosar</cp:lastModifiedBy>
  <cp:revision>2</cp:revision>
  <cp:lastPrinted>2018-10-05T18:56:00Z</cp:lastPrinted>
  <dcterms:created xsi:type="dcterms:W3CDTF">2018-10-05T20:34:00Z</dcterms:created>
  <dcterms:modified xsi:type="dcterms:W3CDTF">2018-10-05T20:34:00Z</dcterms:modified>
</cp:coreProperties>
</file>