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32" w:rsidRPr="00EF5A32" w:rsidRDefault="00EF5A32" w:rsidP="00053553">
      <w:pPr>
        <w:pStyle w:val="ListParagraph"/>
        <w:numPr>
          <w:ilvl w:val="0"/>
          <w:numId w:val="2"/>
        </w:numPr>
        <w:ind w:left="360"/>
        <w:rPr>
          <w:rFonts w:ascii="Times New Roman" w:hAnsi="Times New Roman"/>
          <w:sz w:val="24"/>
          <w:szCs w:val="24"/>
        </w:rPr>
      </w:pPr>
      <w:r>
        <w:rPr>
          <w:rFonts w:ascii="Times New Roman" w:hAnsi="Times New Roman"/>
          <w:i/>
          <w:sz w:val="24"/>
          <w:szCs w:val="24"/>
        </w:rPr>
        <w:t>Create questions that encourage people to share their own experiences</w:t>
      </w:r>
      <w:r w:rsidR="002C07C0">
        <w:rPr>
          <w:rFonts w:ascii="Times New Roman" w:hAnsi="Times New Roman"/>
          <w:i/>
          <w:sz w:val="24"/>
          <w:szCs w:val="24"/>
        </w:rPr>
        <w:t xml:space="preserve">, </w:t>
      </w:r>
      <w:r>
        <w:rPr>
          <w:rFonts w:ascii="Times New Roman" w:hAnsi="Times New Roman"/>
          <w:i/>
          <w:sz w:val="24"/>
          <w:szCs w:val="24"/>
        </w:rPr>
        <w:t>to interpret information</w:t>
      </w:r>
      <w:r w:rsidR="002C07C0">
        <w:rPr>
          <w:rFonts w:ascii="Times New Roman" w:hAnsi="Times New Roman"/>
          <w:i/>
          <w:sz w:val="24"/>
          <w:szCs w:val="24"/>
        </w:rPr>
        <w:t>, and to respond to scenarios</w:t>
      </w:r>
      <w:r>
        <w:rPr>
          <w:rFonts w:ascii="Times New Roman" w:hAnsi="Times New Roman"/>
          <w:i/>
          <w:sz w:val="24"/>
          <w:szCs w:val="24"/>
        </w:rPr>
        <w:t xml:space="preserve">. </w:t>
      </w:r>
      <w:r w:rsidR="0086636B">
        <w:rPr>
          <w:rFonts w:ascii="Times New Roman" w:hAnsi="Times New Roman"/>
          <w:sz w:val="24"/>
          <w:szCs w:val="24"/>
        </w:rPr>
        <w:t>Avoid q</w:t>
      </w:r>
      <w:r>
        <w:rPr>
          <w:rFonts w:ascii="Times New Roman" w:hAnsi="Times New Roman"/>
          <w:sz w:val="24"/>
          <w:szCs w:val="24"/>
        </w:rPr>
        <w:t>uestions that can be answered yes/no</w:t>
      </w:r>
      <w:r w:rsidR="0086636B">
        <w:rPr>
          <w:rFonts w:ascii="Times New Roman" w:hAnsi="Times New Roman"/>
          <w:sz w:val="24"/>
          <w:szCs w:val="24"/>
        </w:rPr>
        <w:t xml:space="preserve">, require detailed analysis, are vague, or are too narrow. Some questions should be merely fact-finding—questions designed to learn some basic information about the participants. Others can ask for opinions and interpretation. </w:t>
      </w:r>
      <w:r w:rsidR="002C07C0">
        <w:rPr>
          <w:rFonts w:ascii="Times New Roman" w:hAnsi="Times New Roman"/>
          <w:sz w:val="24"/>
          <w:szCs w:val="24"/>
        </w:rPr>
        <w:t>As appropriate, use q</w:t>
      </w:r>
      <w:r w:rsidR="0086636B">
        <w:rPr>
          <w:rFonts w:ascii="Times New Roman" w:hAnsi="Times New Roman"/>
          <w:sz w:val="24"/>
          <w:szCs w:val="24"/>
        </w:rPr>
        <w:t>uestions that ask participants to respond to a scenario</w:t>
      </w:r>
      <w:r w:rsidR="002C07C0">
        <w:rPr>
          <w:rFonts w:ascii="Times New Roman" w:hAnsi="Times New Roman"/>
          <w:sz w:val="24"/>
          <w:szCs w:val="24"/>
        </w:rPr>
        <w:t>.</w:t>
      </w:r>
    </w:p>
    <w:p w:rsidR="00EF5A32" w:rsidRPr="00EF5A32" w:rsidRDefault="00EF5A32" w:rsidP="00053553">
      <w:pPr>
        <w:pStyle w:val="ListParagraph"/>
        <w:ind w:left="360"/>
        <w:rPr>
          <w:rFonts w:ascii="Times New Roman" w:hAnsi="Times New Roman"/>
          <w:sz w:val="24"/>
          <w:szCs w:val="24"/>
        </w:rPr>
      </w:pPr>
    </w:p>
    <w:p w:rsidR="00EF5A32" w:rsidRPr="00A410A7"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Arrange seats to encourage discussion.</w:t>
      </w:r>
      <w:r w:rsidRPr="00A77C80">
        <w:rPr>
          <w:rFonts w:ascii="Times New Roman" w:hAnsi="Times New Roman"/>
          <w:sz w:val="24"/>
          <w:szCs w:val="24"/>
        </w:rPr>
        <w:t xml:space="preserve"> A circle or semi-circle </w:t>
      </w:r>
      <w:r>
        <w:rPr>
          <w:rFonts w:ascii="Times New Roman" w:hAnsi="Times New Roman"/>
          <w:sz w:val="24"/>
          <w:szCs w:val="24"/>
        </w:rPr>
        <w:t>is</w:t>
      </w:r>
      <w:r w:rsidRPr="00A77C80">
        <w:rPr>
          <w:rFonts w:ascii="Times New Roman" w:hAnsi="Times New Roman"/>
          <w:sz w:val="24"/>
          <w:szCs w:val="24"/>
        </w:rPr>
        <w:t xml:space="preserve"> more conducive to discussion than chairs arranged in lecture style. If the number of participants makes a circle or semi-circle impossible, you</w:t>
      </w:r>
      <w:r>
        <w:rPr>
          <w:rFonts w:ascii="Times New Roman" w:hAnsi="Times New Roman"/>
          <w:sz w:val="24"/>
          <w:szCs w:val="24"/>
        </w:rPr>
        <w:t>—as facilitator—</w:t>
      </w:r>
      <w:r w:rsidRPr="00A410A7">
        <w:rPr>
          <w:rFonts w:ascii="Times New Roman" w:hAnsi="Times New Roman"/>
          <w:sz w:val="24"/>
          <w:szCs w:val="24"/>
        </w:rPr>
        <w:t>should move to different positions in the room during the discussion.</w:t>
      </w:r>
    </w:p>
    <w:p w:rsidR="00EF5A32" w:rsidRPr="00A77C80" w:rsidRDefault="00EF5A32" w:rsidP="00053553">
      <w:pPr>
        <w:pStyle w:val="ListParagraph"/>
        <w:ind w:left="360"/>
        <w:rPr>
          <w:rFonts w:ascii="Times New Roman" w:hAnsi="Times New Roman"/>
          <w:sz w:val="24"/>
          <w:szCs w:val="24"/>
        </w:rPr>
      </w:pPr>
    </w:p>
    <w:p w:rsidR="00EF5A32" w:rsidRPr="00A77C80"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Make sure you can be heard.</w:t>
      </w:r>
      <w:r w:rsidRPr="00A77C80">
        <w:rPr>
          <w:rFonts w:ascii="Times New Roman" w:hAnsi="Times New Roman"/>
          <w:sz w:val="24"/>
          <w:szCs w:val="24"/>
        </w:rPr>
        <w:t xml:space="preserve"> If you have no microphone and have not led many discussions, it may feel unnatural to speak as loudly as you</w:t>
      </w:r>
      <w:r>
        <w:rPr>
          <w:rFonts w:ascii="Times New Roman" w:hAnsi="Times New Roman"/>
          <w:sz w:val="24"/>
          <w:szCs w:val="24"/>
        </w:rPr>
        <w:t xml:space="preserve"> need to speak to be heard by a</w:t>
      </w:r>
      <w:r w:rsidRPr="00A77C80">
        <w:rPr>
          <w:rFonts w:ascii="Times New Roman" w:hAnsi="Times New Roman"/>
          <w:sz w:val="24"/>
          <w:szCs w:val="24"/>
        </w:rPr>
        <w:t xml:space="preserve"> group. Confirm with the group that they can hear you, including those most distant from you. </w:t>
      </w:r>
    </w:p>
    <w:p w:rsidR="00EF5A32" w:rsidRPr="00A77C80" w:rsidRDefault="00EF5A32" w:rsidP="00053553">
      <w:pPr>
        <w:rPr>
          <w:szCs w:val="24"/>
        </w:rPr>
      </w:pPr>
    </w:p>
    <w:p w:rsidR="00EF5A32"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Speak slowly and enunciate</w:t>
      </w:r>
      <w:r>
        <w:rPr>
          <w:rFonts w:ascii="Times New Roman" w:hAnsi="Times New Roman"/>
          <w:i/>
          <w:sz w:val="24"/>
          <w:szCs w:val="24"/>
        </w:rPr>
        <w:t xml:space="preserve"> clearly</w:t>
      </w:r>
      <w:r w:rsidRPr="00A77C80">
        <w:rPr>
          <w:rFonts w:ascii="Times New Roman" w:hAnsi="Times New Roman"/>
          <w:i/>
          <w:sz w:val="24"/>
          <w:szCs w:val="24"/>
        </w:rPr>
        <w:t>.</w:t>
      </w:r>
      <w:r w:rsidRPr="00A77C80">
        <w:rPr>
          <w:rFonts w:ascii="Times New Roman" w:hAnsi="Times New Roman"/>
          <w:sz w:val="24"/>
          <w:szCs w:val="24"/>
        </w:rPr>
        <w:t xml:space="preserve"> When speaking in public, the</w:t>
      </w:r>
      <w:r>
        <w:rPr>
          <w:rFonts w:ascii="Times New Roman" w:hAnsi="Times New Roman"/>
          <w:sz w:val="24"/>
          <w:szCs w:val="24"/>
        </w:rPr>
        <w:t xml:space="preserve"> natural</w:t>
      </w:r>
      <w:r w:rsidRPr="00A77C80">
        <w:rPr>
          <w:rFonts w:ascii="Times New Roman" w:hAnsi="Times New Roman"/>
          <w:sz w:val="24"/>
          <w:szCs w:val="24"/>
        </w:rPr>
        <w:t xml:space="preserve"> instinct is to rush. Remember to take your time and speak clearly. This may seem artificial to you, but it will not to your audience.</w:t>
      </w:r>
    </w:p>
    <w:p w:rsidR="007C0ED3" w:rsidRPr="007C0ED3" w:rsidRDefault="007C0ED3" w:rsidP="007C0ED3">
      <w:pPr>
        <w:pStyle w:val="ListParagraph"/>
        <w:rPr>
          <w:rFonts w:ascii="Times New Roman" w:hAnsi="Times New Roman"/>
          <w:sz w:val="24"/>
          <w:szCs w:val="24"/>
        </w:rPr>
      </w:pPr>
    </w:p>
    <w:p w:rsidR="007C0ED3" w:rsidRPr="00A77C80" w:rsidRDefault="007C0ED3" w:rsidP="00053553">
      <w:pPr>
        <w:pStyle w:val="ListParagraph"/>
        <w:numPr>
          <w:ilvl w:val="0"/>
          <w:numId w:val="2"/>
        </w:numPr>
        <w:ind w:left="360"/>
        <w:rPr>
          <w:rFonts w:ascii="Times New Roman" w:hAnsi="Times New Roman"/>
          <w:sz w:val="24"/>
          <w:szCs w:val="24"/>
        </w:rPr>
      </w:pPr>
      <w:r>
        <w:rPr>
          <w:rFonts w:ascii="Times New Roman" w:hAnsi="Times New Roman"/>
          <w:i/>
          <w:sz w:val="24"/>
          <w:szCs w:val="24"/>
        </w:rPr>
        <w:t xml:space="preserve">Avoid staring at the PowerPoint presentation. </w:t>
      </w:r>
      <w:r>
        <w:rPr>
          <w:rFonts w:ascii="Times New Roman" w:hAnsi="Times New Roman"/>
          <w:sz w:val="24"/>
          <w:szCs w:val="24"/>
        </w:rPr>
        <w:t>This makes it harder for all to hear you, doesn’t engage the audience, and makes it impossible for you to read their reactions.</w:t>
      </w:r>
      <w:bookmarkStart w:id="0" w:name="_GoBack"/>
      <w:bookmarkEnd w:id="0"/>
    </w:p>
    <w:p w:rsidR="00EF5A32" w:rsidRPr="00A77C80" w:rsidRDefault="00EF5A32" w:rsidP="00053553">
      <w:pPr>
        <w:pStyle w:val="ListParagraph"/>
        <w:ind w:left="360"/>
        <w:rPr>
          <w:rFonts w:ascii="Times New Roman" w:hAnsi="Times New Roman"/>
          <w:sz w:val="24"/>
          <w:szCs w:val="24"/>
        </w:rPr>
      </w:pPr>
    </w:p>
    <w:p w:rsidR="00EF5A32" w:rsidRPr="007C0ED3"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 xml:space="preserve">Remind people of the purpose of the session and clarify expectations. </w:t>
      </w:r>
      <w:r w:rsidRPr="00A77C80">
        <w:rPr>
          <w:rFonts w:ascii="Times New Roman" w:hAnsi="Times New Roman"/>
          <w:sz w:val="24"/>
          <w:szCs w:val="24"/>
        </w:rPr>
        <w:t>Let people know that they are here to learn from one another—to share their experiences related to the topic at hand. Let them know that everyone has something important to contribute, that you hope to hear from everyone, and that you hope people will listen carefully to others as well as share their own experiences.</w:t>
      </w:r>
      <w:r w:rsidRPr="00A77C80">
        <w:rPr>
          <w:rFonts w:ascii="Times New Roman" w:hAnsi="Times New Roman"/>
          <w:i/>
          <w:sz w:val="24"/>
          <w:szCs w:val="24"/>
        </w:rPr>
        <w:t xml:space="preserve"> </w:t>
      </w:r>
    </w:p>
    <w:p w:rsidR="007C0ED3" w:rsidRPr="007C0ED3" w:rsidRDefault="007C0ED3" w:rsidP="007C0ED3">
      <w:pPr>
        <w:pStyle w:val="ListParagraph"/>
        <w:rPr>
          <w:rFonts w:ascii="Times New Roman" w:hAnsi="Times New Roman"/>
          <w:sz w:val="24"/>
          <w:szCs w:val="24"/>
        </w:rPr>
      </w:pPr>
    </w:p>
    <w:p w:rsidR="007C0ED3" w:rsidRPr="00A77C80" w:rsidRDefault="007C0ED3" w:rsidP="00053553">
      <w:pPr>
        <w:pStyle w:val="ListParagraph"/>
        <w:numPr>
          <w:ilvl w:val="0"/>
          <w:numId w:val="2"/>
        </w:numPr>
        <w:ind w:left="360"/>
        <w:rPr>
          <w:rFonts w:ascii="Times New Roman" w:hAnsi="Times New Roman"/>
          <w:sz w:val="24"/>
          <w:szCs w:val="24"/>
        </w:rPr>
      </w:pPr>
      <w:r>
        <w:rPr>
          <w:rFonts w:ascii="Times New Roman" w:hAnsi="Times New Roman"/>
          <w:i/>
          <w:sz w:val="24"/>
          <w:szCs w:val="24"/>
        </w:rPr>
        <w:t xml:space="preserve">Work out the meeting details together. </w:t>
      </w:r>
      <w:r>
        <w:rPr>
          <w:rFonts w:ascii="Times New Roman" w:hAnsi="Times New Roman"/>
          <w:sz w:val="24"/>
          <w:szCs w:val="24"/>
        </w:rPr>
        <w:t>Categorize and prioritize the issues, possibly through an initial voting or ranking system. Assign responsibility for defining each issue and documenting related discussion.</w:t>
      </w:r>
    </w:p>
    <w:p w:rsidR="00EF5A32" w:rsidRPr="00A77C80" w:rsidRDefault="00EF5A32" w:rsidP="00053553">
      <w:pPr>
        <w:pStyle w:val="ListParagraph"/>
        <w:ind w:left="360"/>
        <w:rPr>
          <w:rFonts w:ascii="Times New Roman" w:hAnsi="Times New Roman"/>
          <w:sz w:val="24"/>
          <w:szCs w:val="24"/>
        </w:rPr>
      </w:pPr>
    </w:p>
    <w:p w:rsidR="00EF5A32" w:rsidRPr="00A77C80"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 xml:space="preserve">Use simple techniques to encourage broad participation. </w:t>
      </w:r>
      <w:r w:rsidRPr="00A77C80">
        <w:rPr>
          <w:rFonts w:ascii="Times New Roman" w:hAnsi="Times New Roman"/>
          <w:sz w:val="24"/>
          <w:szCs w:val="24"/>
        </w:rPr>
        <w:t>When asking questions, it is fine to simply let anyone who cares to speak up answer</w:t>
      </w:r>
      <w:r>
        <w:rPr>
          <w:rFonts w:ascii="Times New Roman" w:hAnsi="Times New Roman"/>
          <w:sz w:val="24"/>
          <w:szCs w:val="24"/>
        </w:rPr>
        <w:t xml:space="preserve"> the question. What do you do if</w:t>
      </w:r>
      <w:r w:rsidRPr="00A77C80">
        <w:rPr>
          <w:rFonts w:ascii="Times New Roman" w:hAnsi="Times New Roman"/>
          <w:sz w:val="24"/>
          <w:szCs w:val="24"/>
        </w:rPr>
        <w:t xml:space="preserve"> no one speaks up? Or what if only one or two people dominate the conversation? Two techniques will help:</w:t>
      </w:r>
    </w:p>
    <w:p w:rsidR="00EF5A32" w:rsidRPr="00A77C80" w:rsidRDefault="00EF5A32" w:rsidP="00053553">
      <w:pPr>
        <w:pStyle w:val="ListParagraph"/>
        <w:numPr>
          <w:ilvl w:val="1"/>
          <w:numId w:val="2"/>
        </w:numPr>
        <w:ind w:left="1080"/>
        <w:rPr>
          <w:rFonts w:ascii="Times New Roman" w:hAnsi="Times New Roman"/>
          <w:sz w:val="24"/>
          <w:szCs w:val="24"/>
        </w:rPr>
      </w:pPr>
      <w:r w:rsidRPr="00A77C80">
        <w:rPr>
          <w:rFonts w:ascii="Times New Roman" w:hAnsi="Times New Roman"/>
          <w:sz w:val="24"/>
          <w:szCs w:val="24"/>
        </w:rPr>
        <w:t>Begin with questions that anyone can answer. For example: “What is your role in the hospital?” or “How many people are on your revenue cycle staff?”</w:t>
      </w:r>
    </w:p>
    <w:p w:rsidR="00EF5A32" w:rsidRPr="00A77C80" w:rsidRDefault="00EF5A32" w:rsidP="00053553">
      <w:pPr>
        <w:pStyle w:val="ListParagraph"/>
        <w:numPr>
          <w:ilvl w:val="1"/>
          <w:numId w:val="2"/>
        </w:numPr>
        <w:ind w:left="1080"/>
        <w:rPr>
          <w:rFonts w:ascii="Times New Roman" w:hAnsi="Times New Roman"/>
          <w:sz w:val="24"/>
          <w:szCs w:val="24"/>
        </w:rPr>
      </w:pPr>
      <w:r w:rsidRPr="00A77C80">
        <w:rPr>
          <w:rFonts w:ascii="Times New Roman" w:hAnsi="Times New Roman"/>
          <w:i/>
          <w:sz w:val="24"/>
          <w:szCs w:val="24"/>
        </w:rPr>
        <w:t>Go around the room.</w:t>
      </w:r>
      <w:r w:rsidRPr="00A77C80">
        <w:rPr>
          <w:rFonts w:ascii="Times New Roman" w:hAnsi="Times New Roman"/>
          <w:sz w:val="24"/>
          <w:szCs w:val="24"/>
        </w:rPr>
        <w:t xml:space="preserve"> Ask the same question to each person in the audience. Although this approach may seem stilted, it will guarantee you a response and can help make people more comfortable participating in further discussion. This technique also will yield more diverse response when one or two people are dominating a discussion. When deciding which part of the table to start with and which direction to go, consider a sequence that will ensure the discussion-dominators are later in the sequence.</w:t>
      </w:r>
    </w:p>
    <w:p w:rsidR="00EF5A32" w:rsidRDefault="00EF5A32" w:rsidP="00053553">
      <w:pPr>
        <w:pStyle w:val="ListParagraph"/>
        <w:numPr>
          <w:ilvl w:val="1"/>
          <w:numId w:val="2"/>
        </w:numPr>
        <w:ind w:left="1080"/>
        <w:rPr>
          <w:rFonts w:ascii="Times New Roman" w:hAnsi="Times New Roman"/>
          <w:sz w:val="24"/>
          <w:szCs w:val="24"/>
        </w:rPr>
      </w:pPr>
      <w:r w:rsidRPr="00A77C80">
        <w:rPr>
          <w:rFonts w:ascii="Times New Roman" w:hAnsi="Times New Roman"/>
          <w:i/>
          <w:sz w:val="24"/>
          <w:szCs w:val="24"/>
        </w:rPr>
        <w:t xml:space="preserve">Call on people. </w:t>
      </w:r>
      <w:r w:rsidRPr="00A77C80">
        <w:rPr>
          <w:rFonts w:ascii="Times New Roman" w:hAnsi="Times New Roman"/>
          <w:sz w:val="24"/>
          <w:szCs w:val="24"/>
        </w:rPr>
        <w:t>People will respond when called on. You may feel that you are unfairly “putting someone on the spot,” but people usually are formulating responses and are happy for a little encouragement to speak. You can employ this technique in three ways. You can choose someone you know well and you know will give a solid, thoughtful response. Also, you can call on someone who seems to be actively following the conversation and seems to want to speak, but has not. Finally, if several people have been quiet and seem disengaged, you can call on them to help them feel part of the group.</w:t>
      </w:r>
    </w:p>
    <w:p w:rsidR="007C0ED3" w:rsidRDefault="007C0ED3" w:rsidP="00053553">
      <w:pPr>
        <w:pStyle w:val="ListParagraph"/>
        <w:numPr>
          <w:ilvl w:val="1"/>
          <w:numId w:val="2"/>
        </w:numPr>
        <w:ind w:left="1080"/>
        <w:rPr>
          <w:rFonts w:ascii="Times New Roman" w:hAnsi="Times New Roman"/>
          <w:sz w:val="24"/>
          <w:szCs w:val="24"/>
        </w:rPr>
      </w:pPr>
      <w:r>
        <w:rPr>
          <w:rFonts w:ascii="Times New Roman" w:hAnsi="Times New Roman"/>
          <w:i/>
          <w:sz w:val="24"/>
          <w:szCs w:val="24"/>
        </w:rPr>
        <w:t>Break into groups.</w:t>
      </w:r>
      <w:r>
        <w:rPr>
          <w:rFonts w:ascii="Times New Roman" w:hAnsi="Times New Roman"/>
          <w:sz w:val="24"/>
          <w:szCs w:val="24"/>
        </w:rPr>
        <w:t xml:space="preserve"> Arrange exercises for smaller group discussions / brainstorming. Get more participants engaged with one or two such activities.</w:t>
      </w:r>
    </w:p>
    <w:p w:rsidR="008627F6" w:rsidRPr="00A77C80" w:rsidRDefault="008627F6" w:rsidP="00053553">
      <w:pPr>
        <w:pStyle w:val="ListParagraph"/>
        <w:numPr>
          <w:ilvl w:val="1"/>
          <w:numId w:val="2"/>
        </w:numPr>
        <w:ind w:left="1080"/>
        <w:rPr>
          <w:rFonts w:ascii="Times New Roman" w:hAnsi="Times New Roman"/>
          <w:sz w:val="24"/>
          <w:szCs w:val="24"/>
        </w:rPr>
      </w:pPr>
      <w:r>
        <w:rPr>
          <w:rFonts w:ascii="Times New Roman" w:hAnsi="Times New Roman"/>
          <w:i/>
          <w:sz w:val="24"/>
          <w:szCs w:val="24"/>
        </w:rPr>
        <w:lastRenderedPageBreak/>
        <w:t xml:space="preserve">Speak privately to participants who are speaking too much or too little. </w:t>
      </w:r>
      <w:r>
        <w:rPr>
          <w:rFonts w:ascii="Times New Roman" w:hAnsi="Times New Roman"/>
          <w:sz w:val="24"/>
          <w:szCs w:val="24"/>
        </w:rPr>
        <w:t xml:space="preserve">If someone is dominating the discussion, you can privately ask the person to help you by allowing the more reserved participants to answer first. You may also want to talk privately with quieter group members, find out their ideas, </w:t>
      </w:r>
      <w:r w:rsidR="00297D2A">
        <w:rPr>
          <w:rFonts w:ascii="Times New Roman" w:hAnsi="Times New Roman"/>
          <w:sz w:val="24"/>
          <w:szCs w:val="24"/>
        </w:rPr>
        <w:t>draw</w:t>
      </w:r>
      <w:r>
        <w:rPr>
          <w:rFonts w:ascii="Times New Roman" w:hAnsi="Times New Roman"/>
          <w:sz w:val="24"/>
          <w:szCs w:val="24"/>
        </w:rPr>
        <w:t xml:space="preserve"> them into the discussion and ask the person to follow up. </w:t>
      </w:r>
    </w:p>
    <w:p w:rsidR="00EF5A32" w:rsidRPr="00A77C80" w:rsidRDefault="00EF5A32" w:rsidP="00053553">
      <w:pPr>
        <w:pStyle w:val="ListParagraph"/>
        <w:ind w:left="1080"/>
        <w:rPr>
          <w:rFonts w:ascii="Times New Roman" w:hAnsi="Times New Roman"/>
          <w:sz w:val="24"/>
          <w:szCs w:val="24"/>
        </w:rPr>
      </w:pPr>
    </w:p>
    <w:p w:rsidR="00EF5A32" w:rsidRPr="00A77C80"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Do not be afraid of silence</w:t>
      </w:r>
      <w:r w:rsidRPr="00A77C80">
        <w:rPr>
          <w:rFonts w:ascii="Times New Roman" w:hAnsi="Times New Roman"/>
          <w:sz w:val="24"/>
          <w:szCs w:val="24"/>
        </w:rPr>
        <w:t>. When you are facilitating a discussion, a second of silence feels like an hour. However, silence is your friend. By allowing silence after you ask a question, the participants get time to formulate a reply, and they learn that they—not you—</w:t>
      </w:r>
      <w:r>
        <w:rPr>
          <w:rFonts w:ascii="Times New Roman" w:hAnsi="Times New Roman"/>
          <w:sz w:val="24"/>
          <w:szCs w:val="24"/>
        </w:rPr>
        <w:t>are</w:t>
      </w:r>
      <w:r w:rsidRPr="00A77C80">
        <w:rPr>
          <w:rFonts w:ascii="Times New Roman" w:hAnsi="Times New Roman"/>
          <w:sz w:val="24"/>
          <w:szCs w:val="24"/>
        </w:rPr>
        <w:t xml:space="preserve"> responsible for carrying on the discussion. Similarly, do not rush in too soon when a person appears to be finished with an answer. It is tempting to avoid potential silence, but if you pause, two things could happen: 1) the speaker may have more to add, and 2) another participant may have a comment to make.</w:t>
      </w:r>
    </w:p>
    <w:p w:rsidR="00EF5A32" w:rsidRPr="00A77C80" w:rsidRDefault="00EF5A32" w:rsidP="00053553">
      <w:pPr>
        <w:pStyle w:val="ListParagraph"/>
        <w:ind w:left="360"/>
        <w:rPr>
          <w:rFonts w:ascii="Times New Roman" w:hAnsi="Times New Roman"/>
          <w:sz w:val="24"/>
          <w:szCs w:val="24"/>
        </w:rPr>
      </w:pPr>
    </w:p>
    <w:p w:rsidR="00EF5A32" w:rsidRPr="00A77C80"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 xml:space="preserve">Do not be a slave to </w:t>
      </w:r>
      <w:r>
        <w:rPr>
          <w:rFonts w:ascii="Times New Roman" w:hAnsi="Times New Roman"/>
          <w:i/>
          <w:sz w:val="24"/>
          <w:szCs w:val="24"/>
        </w:rPr>
        <w:t>a specific</w:t>
      </w:r>
      <w:r w:rsidRPr="00A77C80">
        <w:rPr>
          <w:rFonts w:ascii="Times New Roman" w:hAnsi="Times New Roman"/>
          <w:i/>
          <w:sz w:val="24"/>
          <w:szCs w:val="24"/>
        </w:rPr>
        <w:t xml:space="preserve"> list of questions</w:t>
      </w:r>
      <w:r w:rsidRPr="00A77C80">
        <w:rPr>
          <w:rFonts w:ascii="Times New Roman" w:hAnsi="Times New Roman"/>
          <w:sz w:val="24"/>
          <w:szCs w:val="24"/>
        </w:rPr>
        <w:t xml:space="preserve">. </w:t>
      </w:r>
      <w:r>
        <w:rPr>
          <w:rFonts w:ascii="Times New Roman" w:hAnsi="Times New Roman"/>
          <w:sz w:val="24"/>
          <w:szCs w:val="24"/>
        </w:rPr>
        <w:t>After</w:t>
      </w:r>
      <w:r w:rsidRPr="00A77C80">
        <w:rPr>
          <w:rFonts w:ascii="Times New Roman" w:hAnsi="Times New Roman"/>
          <w:sz w:val="24"/>
          <w:szCs w:val="24"/>
        </w:rPr>
        <w:t xml:space="preserve"> you get a response to a question, do not feel that you automatically must move to the next question on the list. There are a number of ways you can build on a response:</w:t>
      </w:r>
    </w:p>
    <w:p w:rsidR="00EF5A32" w:rsidRPr="00A77C80" w:rsidRDefault="00EF5A32" w:rsidP="00053553">
      <w:pPr>
        <w:pStyle w:val="ListParagraph"/>
        <w:numPr>
          <w:ilvl w:val="1"/>
          <w:numId w:val="2"/>
        </w:numPr>
        <w:ind w:left="1080"/>
        <w:rPr>
          <w:rFonts w:ascii="Times New Roman" w:hAnsi="Times New Roman"/>
          <w:sz w:val="24"/>
          <w:szCs w:val="24"/>
        </w:rPr>
      </w:pPr>
      <w:r w:rsidRPr="00A77C80">
        <w:rPr>
          <w:rFonts w:ascii="Times New Roman" w:hAnsi="Times New Roman"/>
          <w:i/>
          <w:sz w:val="24"/>
          <w:szCs w:val="24"/>
        </w:rPr>
        <w:t xml:space="preserve">Ask others to respond to the comment. </w:t>
      </w:r>
      <w:r w:rsidRPr="00A77C80">
        <w:rPr>
          <w:rFonts w:ascii="Times New Roman" w:hAnsi="Times New Roman"/>
          <w:sz w:val="24"/>
          <w:szCs w:val="24"/>
        </w:rPr>
        <w:t>Ask whether others agree or whether they have had a similar experience. Sometimes one comment can generate a long and worthy discussion. The phrase, “What do you think about that?” is your best friend.</w:t>
      </w:r>
    </w:p>
    <w:p w:rsidR="00EF5A32" w:rsidRPr="00A77C80" w:rsidRDefault="00EF5A32" w:rsidP="00053553">
      <w:pPr>
        <w:pStyle w:val="ListParagraph"/>
        <w:numPr>
          <w:ilvl w:val="1"/>
          <w:numId w:val="2"/>
        </w:numPr>
        <w:ind w:left="1080"/>
        <w:rPr>
          <w:rFonts w:ascii="Times New Roman" w:hAnsi="Times New Roman"/>
          <w:sz w:val="24"/>
          <w:szCs w:val="24"/>
        </w:rPr>
      </w:pPr>
      <w:r w:rsidRPr="00A77C80">
        <w:rPr>
          <w:rFonts w:ascii="Times New Roman" w:hAnsi="Times New Roman"/>
          <w:i/>
          <w:sz w:val="24"/>
          <w:szCs w:val="24"/>
        </w:rPr>
        <w:t xml:space="preserve">Ask the person for additional information. </w:t>
      </w:r>
      <w:r w:rsidRPr="00A77C80">
        <w:rPr>
          <w:rFonts w:ascii="Times New Roman" w:hAnsi="Times New Roman"/>
          <w:sz w:val="24"/>
          <w:szCs w:val="24"/>
        </w:rPr>
        <w:t>Frequently, people will provide a general thought, but not specific examples. Ask the person—or others in the group—“can you give me an example?” or “can you tell me about a time you have faced that challenge?”</w:t>
      </w:r>
    </w:p>
    <w:p w:rsidR="00EF5A32" w:rsidRPr="00A77C80" w:rsidRDefault="00EF5A32" w:rsidP="00053553">
      <w:pPr>
        <w:pStyle w:val="ListParagraph"/>
        <w:ind w:left="1080"/>
        <w:rPr>
          <w:rFonts w:ascii="Times New Roman" w:hAnsi="Times New Roman"/>
          <w:sz w:val="24"/>
          <w:szCs w:val="24"/>
        </w:rPr>
      </w:pPr>
    </w:p>
    <w:p w:rsidR="00EF5A32" w:rsidRPr="00A77C80"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When a discussion goes seriously off track, intervene</w:t>
      </w:r>
      <w:r w:rsidRPr="00A77C80">
        <w:rPr>
          <w:rFonts w:ascii="Times New Roman" w:hAnsi="Times New Roman"/>
          <w:sz w:val="24"/>
          <w:szCs w:val="24"/>
        </w:rPr>
        <w:t xml:space="preserve">. Although a free-form discussion can be appropriate and engaging, if the discussion </w:t>
      </w:r>
      <w:r>
        <w:rPr>
          <w:rFonts w:ascii="Times New Roman" w:hAnsi="Times New Roman"/>
          <w:sz w:val="24"/>
          <w:szCs w:val="24"/>
        </w:rPr>
        <w:t>wanders</w:t>
      </w:r>
      <w:r w:rsidRPr="00A77C80">
        <w:rPr>
          <w:rFonts w:ascii="Times New Roman" w:hAnsi="Times New Roman"/>
          <w:sz w:val="24"/>
          <w:szCs w:val="24"/>
        </w:rPr>
        <w:t xml:space="preserve"> t</w:t>
      </w:r>
      <w:r>
        <w:rPr>
          <w:rFonts w:ascii="Times New Roman" w:hAnsi="Times New Roman"/>
          <w:sz w:val="24"/>
          <w:szCs w:val="24"/>
        </w:rPr>
        <w:t>oo far from the basic topic, focuses</w:t>
      </w:r>
      <w:r w:rsidRPr="00A77C80">
        <w:rPr>
          <w:rFonts w:ascii="Times New Roman" w:hAnsi="Times New Roman"/>
          <w:sz w:val="24"/>
          <w:szCs w:val="24"/>
        </w:rPr>
        <w:t xml:space="preserve"> t</w:t>
      </w:r>
      <w:r>
        <w:rPr>
          <w:rFonts w:ascii="Times New Roman" w:hAnsi="Times New Roman"/>
          <w:sz w:val="24"/>
          <w:szCs w:val="24"/>
        </w:rPr>
        <w:t>oo much on a narrow issue, or</w:t>
      </w:r>
      <w:r w:rsidRPr="00A77C80">
        <w:rPr>
          <w:rFonts w:ascii="Times New Roman" w:hAnsi="Times New Roman"/>
          <w:sz w:val="24"/>
          <w:szCs w:val="24"/>
        </w:rPr>
        <w:t xml:space="preserve"> tur</w:t>
      </w:r>
      <w:r>
        <w:rPr>
          <w:rFonts w:ascii="Times New Roman" w:hAnsi="Times New Roman"/>
          <w:sz w:val="24"/>
          <w:szCs w:val="24"/>
        </w:rPr>
        <w:t>ns</w:t>
      </w:r>
      <w:r w:rsidRPr="00A77C80">
        <w:rPr>
          <w:rFonts w:ascii="Times New Roman" w:hAnsi="Times New Roman"/>
          <w:sz w:val="24"/>
          <w:szCs w:val="24"/>
        </w:rPr>
        <w:t xml:space="preserve"> into a gripe session or a social hour, say something like this: “Those are all great points, and I think we’ve done well on that topic. Now, I have another area to explore.” </w:t>
      </w:r>
    </w:p>
    <w:p w:rsidR="00EF5A32" w:rsidRPr="00A77C80" w:rsidRDefault="00EF5A32" w:rsidP="00053553">
      <w:pPr>
        <w:pStyle w:val="ListParagraph"/>
        <w:ind w:left="360"/>
        <w:rPr>
          <w:rFonts w:ascii="Times New Roman" w:hAnsi="Times New Roman"/>
          <w:sz w:val="24"/>
          <w:szCs w:val="24"/>
        </w:rPr>
      </w:pPr>
    </w:p>
    <w:p w:rsidR="00EF5A32" w:rsidRPr="00A77C80"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 xml:space="preserve">When people are speaking simultaneously, intervene. </w:t>
      </w:r>
      <w:r w:rsidRPr="00A77C80">
        <w:rPr>
          <w:rFonts w:ascii="Times New Roman" w:hAnsi="Times New Roman"/>
          <w:sz w:val="24"/>
          <w:szCs w:val="24"/>
        </w:rPr>
        <w:t xml:space="preserve">When people are talking over one another repeatedly, or if side discussions are taking place, let the group know that it needs to have one speaker at a time. Although this may seem awkward to you, the group as a whole will be very glad you intervened. </w:t>
      </w:r>
    </w:p>
    <w:p w:rsidR="00EF5A32" w:rsidRPr="00A77C80" w:rsidRDefault="00EF5A32" w:rsidP="00053553">
      <w:pPr>
        <w:rPr>
          <w:szCs w:val="24"/>
        </w:rPr>
      </w:pPr>
    </w:p>
    <w:p w:rsidR="00EF5A32" w:rsidRPr="00A77C80"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Be wary of doing too much of the talking yourself.</w:t>
      </w:r>
      <w:r w:rsidRPr="00A77C80">
        <w:rPr>
          <w:rFonts w:ascii="Times New Roman" w:hAnsi="Times New Roman"/>
          <w:sz w:val="24"/>
          <w:szCs w:val="24"/>
        </w:rPr>
        <w:t xml:space="preserve"> Although it’s fine for you to share some of your experiences, your primary role is to elicit responses from others, and sometimes a facilitator who speaks too much sends the message to the group that it does not need to participate.</w:t>
      </w:r>
      <w:r w:rsidR="007C0ED3">
        <w:rPr>
          <w:rFonts w:ascii="Times New Roman" w:hAnsi="Times New Roman"/>
          <w:sz w:val="24"/>
          <w:szCs w:val="24"/>
        </w:rPr>
        <w:t xml:space="preserve"> Make sure </w:t>
      </w:r>
      <w:r w:rsidR="007C0ED3">
        <w:rPr>
          <w:rFonts w:ascii="Times New Roman" w:hAnsi="Times New Roman"/>
          <w:b/>
          <w:i/>
          <w:sz w:val="24"/>
          <w:szCs w:val="24"/>
        </w:rPr>
        <w:t xml:space="preserve">they </w:t>
      </w:r>
      <w:r w:rsidR="007C0ED3">
        <w:rPr>
          <w:rFonts w:ascii="Times New Roman" w:hAnsi="Times New Roman"/>
          <w:sz w:val="24"/>
          <w:szCs w:val="24"/>
        </w:rPr>
        <w:t xml:space="preserve">are leading the meeting. Involve others in leadership roles through reporting out from breakout sessions, etc. </w:t>
      </w:r>
    </w:p>
    <w:p w:rsidR="00EF5A32" w:rsidRPr="00A77C80" w:rsidRDefault="00EF5A32" w:rsidP="00053553">
      <w:pPr>
        <w:rPr>
          <w:szCs w:val="24"/>
        </w:rPr>
      </w:pPr>
    </w:p>
    <w:p w:rsidR="00EF5A32" w:rsidRPr="00A77C80" w:rsidRDefault="00EF5A32" w:rsidP="00053553">
      <w:pPr>
        <w:pStyle w:val="ListParagraph"/>
        <w:numPr>
          <w:ilvl w:val="0"/>
          <w:numId w:val="2"/>
        </w:numPr>
        <w:ind w:left="360"/>
        <w:rPr>
          <w:rFonts w:ascii="Times New Roman" w:hAnsi="Times New Roman"/>
          <w:sz w:val="24"/>
          <w:szCs w:val="24"/>
        </w:rPr>
      </w:pPr>
      <w:r w:rsidRPr="00A77C80">
        <w:rPr>
          <w:rFonts w:ascii="Times New Roman" w:hAnsi="Times New Roman"/>
          <w:i/>
          <w:sz w:val="24"/>
          <w:szCs w:val="24"/>
        </w:rPr>
        <w:t>Have fun.</w:t>
      </w:r>
      <w:r w:rsidRPr="00A77C80">
        <w:rPr>
          <w:rFonts w:ascii="Times New Roman" w:hAnsi="Times New Roman"/>
          <w:sz w:val="24"/>
          <w:szCs w:val="24"/>
        </w:rPr>
        <w:t xml:space="preserve"> You’re in a room with colleagues who share similar experiences. Don’t hesitate to smile, laugh, and enjoy this opportunity.</w:t>
      </w:r>
    </w:p>
    <w:p w:rsidR="00053553" w:rsidRDefault="00053553" w:rsidP="00053553">
      <w:pPr>
        <w:ind w:left="-810"/>
        <w:rPr>
          <w:sz w:val="20"/>
          <w:szCs w:val="20"/>
        </w:rPr>
      </w:pPr>
    </w:p>
    <w:p w:rsidR="00053553" w:rsidRDefault="00053553" w:rsidP="00053553">
      <w:pPr>
        <w:ind w:left="-810"/>
        <w:rPr>
          <w:sz w:val="20"/>
          <w:szCs w:val="20"/>
        </w:rPr>
      </w:pPr>
    </w:p>
    <w:p w:rsidR="00EF5A32" w:rsidRPr="00053553" w:rsidRDefault="00053553" w:rsidP="00053553">
      <w:pPr>
        <w:ind w:left="2160"/>
        <w:jc w:val="right"/>
        <w:rPr>
          <w:sz w:val="20"/>
          <w:szCs w:val="20"/>
        </w:rPr>
      </w:pPr>
      <w:r w:rsidRPr="00053553">
        <w:rPr>
          <w:sz w:val="20"/>
          <w:szCs w:val="20"/>
        </w:rPr>
        <w:t xml:space="preserve">Source:  HFMA – </w:t>
      </w:r>
      <w:r>
        <w:rPr>
          <w:sz w:val="20"/>
          <w:szCs w:val="20"/>
        </w:rPr>
        <w:t>CAT Training</w:t>
      </w:r>
    </w:p>
    <w:p w:rsidR="00053553" w:rsidRDefault="00053553" w:rsidP="00053553"/>
    <w:sectPr w:rsidR="00053553" w:rsidSect="00053553">
      <w:headerReference w:type="default" r:id="rId7"/>
      <w:foot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7F6" w:rsidRDefault="008627F6" w:rsidP="008627F6">
      <w:r>
        <w:separator/>
      </w:r>
    </w:p>
  </w:endnote>
  <w:endnote w:type="continuationSeparator" w:id="0">
    <w:p w:rsidR="008627F6" w:rsidRDefault="008627F6" w:rsidP="0086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4068"/>
      <w:docPartObj>
        <w:docPartGallery w:val="Page Numbers (Bottom of Page)"/>
        <w:docPartUnique/>
      </w:docPartObj>
    </w:sdtPr>
    <w:sdtEndPr/>
    <w:sdtContent>
      <w:p w:rsidR="008627F6" w:rsidRDefault="007C0ED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627F6" w:rsidRDefault="00862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7F6" w:rsidRDefault="008627F6" w:rsidP="008627F6">
      <w:r>
        <w:separator/>
      </w:r>
    </w:p>
  </w:footnote>
  <w:footnote w:type="continuationSeparator" w:id="0">
    <w:p w:rsidR="008627F6" w:rsidRDefault="008627F6" w:rsidP="00862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553" w:rsidRDefault="00053553" w:rsidP="00053553">
    <w:pPr>
      <w:jc w:val="center"/>
      <w:rPr>
        <w:b/>
        <w:sz w:val="28"/>
        <w:szCs w:val="28"/>
      </w:rPr>
    </w:pPr>
    <w:r>
      <w:rPr>
        <w:b/>
        <w:sz w:val="28"/>
        <w:szCs w:val="28"/>
      </w:rPr>
      <w:t>Tips for Effectively Leading a Group Discussion</w:t>
    </w:r>
  </w:p>
  <w:p w:rsidR="00053553" w:rsidRDefault="000535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E0348"/>
    <w:multiLevelType w:val="hybridMultilevel"/>
    <w:tmpl w:val="E5B0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15697"/>
    <w:multiLevelType w:val="hybridMultilevel"/>
    <w:tmpl w:val="9A52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32"/>
    <w:rsid w:val="00053553"/>
    <w:rsid w:val="002624D3"/>
    <w:rsid w:val="00297D2A"/>
    <w:rsid w:val="002C07C0"/>
    <w:rsid w:val="00455A4C"/>
    <w:rsid w:val="00482191"/>
    <w:rsid w:val="004E1075"/>
    <w:rsid w:val="006028AF"/>
    <w:rsid w:val="00631612"/>
    <w:rsid w:val="00717652"/>
    <w:rsid w:val="007C0ED3"/>
    <w:rsid w:val="007F4BA4"/>
    <w:rsid w:val="008627F6"/>
    <w:rsid w:val="0086636B"/>
    <w:rsid w:val="00874CC9"/>
    <w:rsid w:val="00876E08"/>
    <w:rsid w:val="00A50178"/>
    <w:rsid w:val="00C14E63"/>
    <w:rsid w:val="00DD6042"/>
    <w:rsid w:val="00E0350C"/>
    <w:rsid w:val="00E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23544-E463-4BAA-8036-593E6D6A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A32"/>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A32"/>
    <w:pPr>
      <w:ind w:left="720"/>
      <w:contextualSpacing/>
    </w:pPr>
    <w:rPr>
      <w:rFonts w:ascii="Calibri" w:hAnsi="Calibri"/>
      <w:sz w:val="22"/>
    </w:rPr>
  </w:style>
  <w:style w:type="paragraph" w:styleId="Header">
    <w:name w:val="header"/>
    <w:basedOn w:val="Normal"/>
    <w:link w:val="HeaderChar"/>
    <w:uiPriority w:val="99"/>
    <w:unhideWhenUsed/>
    <w:rsid w:val="008627F6"/>
    <w:pPr>
      <w:tabs>
        <w:tab w:val="center" w:pos="4680"/>
        <w:tab w:val="right" w:pos="9360"/>
      </w:tabs>
    </w:pPr>
  </w:style>
  <w:style w:type="character" w:customStyle="1" w:styleId="HeaderChar">
    <w:name w:val="Header Char"/>
    <w:basedOn w:val="DefaultParagraphFont"/>
    <w:link w:val="Header"/>
    <w:uiPriority w:val="99"/>
    <w:rsid w:val="008627F6"/>
    <w:rPr>
      <w:rFonts w:eastAsia="Calibri" w:cs="Times New Roman"/>
    </w:rPr>
  </w:style>
  <w:style w:type="paragraph" w:styleId="Footer">
    <w:name w:val="footer"/>
    <w:basedOn w:val="Normal"/>
    <w:link w:val="FooterChar"/>
    <w:uiPriority w:val="99"/>
    <w:unhideWhenUsed/>
    <w:rsid w:val="008627F6"/>
    <w:pPr>
      <w:tabs>
        <w:tab w:val="center" w:pos="4680"/>
        <w:tab w:val="right" w:pos="9360"/>
      </w:tabs>
    </w:pPr>
  </w:style>
  <w:style w:type="character" w:customStyle="1" w:styleId="FooterChar">
    <w:name w:val="Footer Char"/>
    <w:basedOn w:val="DefaultParagraphFont"/>
    <w:link w:val="Footer"/>
    <w:uiPriority w:val="99"/>
    <w:rsid w:val="008627F6"/>
    <w:rPr>
      <w:rFonts w:eastAsia="Calibri" w:cs="Times New Roman"/>
    </w:rPr>
  </w:style>
  <w:style w:type="character" w:styleId="Hyperlink">
    <w:name w:val="Hyperlink"/>
    <w:basedOn w:val="DefaultParagraphFont"/>
    <w:uiPriority w:val="99"/>
    <w:unhideWhenUsed/>
    <w:rsid w:val="00053553"/>
    <w:rPr>
      <w:color w:val="0000FF" w:themeColor="hyperlink"/>
      <w:u w:val="single"/>
    </w:rPr>
  </w:style>
  <w:style w:type="paragraph" w:styleId="BalloonText">
    <w:name w:val="Balloon Text"/>
    <w:basedOn w:val="Normal"/>
    <w:link w:val="BalloonTextChar"/>
    <w:uiPriority w:val="99"/>
    <w:semiHidden/>
    <w:unhideWhenUsed/>
    <w:rsid w:val="00053553"/>
    <w:rPr>
      <w:rFonts w:ascii="Tahoma" w:hAnsi="Tahoma" w:cs="Tahoma"/>
      <w:sz w:val="16"/>
      <w:szCs w:val="16"/>
    </w:rPr>
  </w:style>
  <w:style w:type="character" w:customStyle="1" w:styleId="BalloonTextChar">
    <w:name w:val="Balloon Text Char"/>
    <w:basedOn w:val="DefaultParagraphFont"/>
    <w:link w:val="BalloonText"/>
    <w:uiPriority w:val="99"/>
    <w:semiHidden/>
    <w:rsid w:val="000535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rfromber</dc:creator>
  <cp:lastModifiedBy>Janice Palfenier</cp:lastModifiedBy>
  <cp:revision>2</cp:revision>
  <dcterms:created xsi:type="dcterms:W3CDTF">2016-05-18T16:11:00Z</dcterms:created>
  <dcterms:modified xsi:type="dcterms:W3CDTF">2016-05-18T16:11:00Z</dcterms:modified>
</cp:coreProperties>
</file>