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58C16" w14:textId="77777777" w:rsidR="00617CFA" w:rsidRDefault="00617CFA" w:rsidP="00617CFA">
      <w:pPr>
        <w:spacing w:after="0" w:line="240" w:lineRule="auto"/>
        <w:rPr>
          <w:b/>
          <w:sz w:val="32"/>
          <w:szCs w:val="32"/>
        </w:rPr>
      </w:pPr>
    </w:p>
    <w:p w14:paraId="28E4A763" w14:textId="0F84E804" w:rsidR="002138E9" w:rsidRPr="001F3023" w:rsidRDefault="00677900" w:rsidP="00617CFA">
      <w:pPr>
        <w:spacing w:after="0" w:line="240" w:lineRule="auto"/>
        <w:jc w:val="center"/>
        <w:rPr>
          <w:b/>
          <w:sz w:val="32"/>
          <w:szCs w:val="32"/>
        </w:rPr>
      </w:pPr>
      <w:r w:rsidRPr="001F3023">
        <w:rPr>
          <w:b/>
          <w:sz w:val="32"/>
          <w:szCs w:val="32"/>
        </w:rPr>
        <w:t>COHFMA</w:t>
      </w:r>
      <w:r w:rsidR="00AE4AC2">
        <w:rPr>
          <w:b/>
          <w:sz w:val="32"/>
          <w:szCs w:val="32"/>
        </w:rPr>
        <w:t xml:space="preserve"> - </w:t>
      </w:r>
      <w:r w:rsidR="002138E9" w:rsidRPr="001F3023">
        <w:rPr>
          <w:b/>
          <w:sz w:val="32"/>
          <w:szCs w:val="32"/>
        </w:rPr>
        <w:t>Summary</w:t>
      </w:r>
      <w:r w:rsidRPr="001F3023">
        <w:rPr>
          <w:b/>
          <w:sz w:val="32"/>
          <w:szCs w:val="32"/>
        </w:rPr>
        <w:t xml:space="preserve"> of Committees</w:t>
      </w:r>
    </w:p>
    <w:p w14:paraId="66F63E2E" w14:textId="77777777" w:rsidR="008362D9" w:rsidRPr="002F25F4" w:rsidRDefault="008362D9" w:rsidP="002138E9">
      <w:pPr>
        <w:rPr>
          <w:sz w:val="10"/>
          <w:szCs w:val="10"/>
          <w:u w:val="single"/>
        </w:rPr>
      </w:pPr>
    </w:p>
    <w:p w14:paraId="0FBC53EA" w14:textId="1A31CCF2" w:rsidR="001F3023" w:rsidRPr="00D06AC1" w:rsidRDefault="001F3023" w:rsidP="00EC46BC">
      <w:pPr>
        <w:spacing w:after="0"/>
        <w:rPr>
          <w:b/>
          <w:u w:val="single"/>
        </w:rPr>
      </w:pPr>
      <w:r w:rsidRPr="00D06AC1">
        <w:rPr>
          <w:b/>
          <w:u w:val="single"/>
        </w:rPr>
        <w:t>Communications</w:t>
      </w:r>
    </w:p>
    <w:p w14:paraId="63D8442A" w14:textId="1B6E51A2" w:rsidR="001F3023" w:rsidRPr="00617CFA" w:rsidRDefault="001F3023" w:rsidP="00617CFA">
      <w:r w:rsidRPr="00D06AC1">
        <w:t xml:space="preserve">The Communications Committee </w:t>
      </w:r>
      <w:r w:rsidR="009359B7" w:rsidRPr="00D06AC1">
        <w:t xml:space="preserve">responsibilities include </w:t>
      </w:r>
      <w:r w:rsidRPr="00D06AC1">
        <w:t xml:space="preserve">the coordination and publication </w:t>
      </w:r>
      <w:r w:rsidR="00B17A34" w:rsidRPr="00D06AC1">
        <w:t xml:space="preserve">of </w:t>
      </w:r>
      <w:r w:rsidRPr="00D06AC1">
        <w:t>member-wide communication</w:t>
      </w:r>
      <w:r w:rsidR="00B17A34" w:rsidRPr="00D06AC1">
        <w:t>. This includes</w:t>
      </w:r>
      <w:r w:rsidRPr="00D06AC1">
        <w:t xml:space="preserve"> events and specific requested information, website maintenance</w:t>
      </w:r>
      <w:r w:rsidR="00B17A34" w:rsidRPr="00D06AC1">
        <w:t xml:space="preserve"> partnership with the national Association</w:t>
      </w:r>
      <w:r w:rsidRPr="00D06AC1">
        <w:t>, and social media communications (</w:t>
      </w:r>
      <w:r w:rsidR="00B17A34" w:rsidRPr="00D06AC1">
        <w:t xml:space="preserve">i.e., </w:t>
      </w:r>
      <w:r w:rsidRPr="00D06AC1">
        <w:t xml:space="preserve">Twitter, Facebook, </w:t>
      </w:r>
      <w:r w:rsidR="00B17A34" w:rsidRPr="00D06AC1">
        <w:t xml:space="preserve">and </w:t>
      </w:r>
      <w:r w:rsidRPr="00D06AC1">
        <w:t>LinkedIn)</w:t>
      </w:r>
      <w:r w:rsidR="009359B7" w:rsidRPr="00D06AC1">
        <w:t>.</w:t>
      </w:r>
    </w:p>
    <w:p w14:paraId="3B04A11F" w14:textId="466880E9" w:rsidR="00F70D91" w:rsidRPr="00D06AC1" w:rsidRDefault="00F70D91" w:rsidP="00EC46BC">
      <w:pPr>
        <w:spacing w:after="0"/>
        <w:rPr>
          <w:b/>
          <w:u w:val="single"/>
        </w:rPr>
      </w:pPr>
      <w:r w:rsidRPr="00D06AC1">
        <w:rPr>
          <w:b/>
          <w:u w:val="single"/>
        </w:rPr>
        <w:t>Early Careerists</w:t>
      </w:r>
    </w:p>
    <w:p w14:paraId="61BDD4F9" w14:textId="4D9C0F65" w:rsidR="00F70D91" w:rsidRPr="00617CFA" w:rsidRDefault="00B17A34" w:rsidP="00617CFA">
      <w:pPr>
        <w:autoSpaceDE w:val="0"/>
        <w:autoSpaceDN w:val="0"/>
        <w:adjustRightInd w:val="0"/>
        <w:spacing w:line="240" w:lineRule="auto"/>
      </w:pPr>
      <w:r w:rsidRPr="00D06AC1">
        <w:t>The Early Careerist Committee aims to bridge the gap between new members/early careerist and tenured professional members by creating opportunities for engagement, education, and networking.</w:t>
      </w:r>
      <w:r w:rsidR="00AE4AC2" w:rsidRPr="00D06AC1">
        <w:t xml:space="preserve"> This committee collaborates with all other Chapter committees to incorporate </w:t>
      </w:r>
      <w:proofErr w:type="spellStart"/>
      <w:proofErr w:type="gramStart"/>
      <w:r w:rsidR="00AE4AC2" w:rsidRPr="00D06AC1">
        <w:t>a</w:t>
      </w:r>
      <w:proofErr w:type="spellEnd"/>
      <w:proofErr w:type="gramEnd"/>
      <w:r w:rsidR="00AE4AC2" w:rsidRPr="00D06AC1">
        <w:t xml:space="preserve"> early careerist emphasis in Chapter activities.  </w:t>
      </w:r>
    </w:p>
    <w:p w14:paraId="01F3FF0E" w14:textId="60C7ECE3" w:rsidR="00F70D91" w:rsidRPr="00D06AC1" w:rsidRDefault="00F70D91" w:rsidP="00EC46BC">
      <w:pPr>
        <w:spacing w:after="0"/>
        <w:rPr>
          <w:b/>
          <w:u w:val="single"/>
        </w:rPr>
      </w:pPr>
      <w:r w:rsidRPr="00D06AC1">
        <w:rPr>
          <w:b/>
          <w:u w:val="single"/>
        </w:rPr>
        <w:t>Gives Back</w:t>
      </w:r>
    </w:p>
    <w:p w14:paraId="161387C2" w14:textId="656FD111" w:rsidR="00F70D91" w:rsidRPr="00617CFA" w:rsidRDefault="00B17A34" w:rsidP="00617CFA">
      <w:pPr>
        <w:autoSpaceDE w:val="0"/>
        <w:autoSpaceDN w:val="0"/>
        <w:adjustRightInd w:val="0"/>
        <w:spacing w:line="240" w:lineRule="auto"/>
      </w:pPr>
      <w:r w:rsidRPr="00D06AC1">
        <w:t>The Gives Back Committee provides opportunities to serve together volunteering time with local community organizations while building strong member relationships and having the privilege to help others.</w:t>
      </w:r>
    </w:p>
    <w:p w14:paraId="6D4BED6E" w14:textId="4CD1DB58" w:rsidR="00B17A34" w:rsidRPr="00D06AC1" w:rsidRDefault="00B17A34" w:rsidP="00EC46BC">
      <w:pPr>
        <w:spacing w:after="0"/>
        <w:rPr>
          <w:b/>
          <w:u w:val="single"/>
        </w:rPr>
      </w:pPr>
      <w:r w:rsidRPr="00D06AC1">
        <w:rPr>
          <w:b/>
          <w:u w:val="single"/>
        </w:rPr>
        <w:t>Networking/Social Committee</w:t>
      </w:r>
    </w:p>
    <w:p w14:paraId="2AA8F735" w14:textId="0B609F45" w:rsidR="00B17A34" w:rsidRPr="00617CFA" w:rsidRDefault="00B17A34" w:rsidP="00617CFA">
      <w:pPr>
        <w:autoSpaceDE w:val="0"/>
        <w:autoSpaceDN w:val="0"/>
        <w:adjustRightInd w:val="0"/>
        <w:spacing w:line="240" w:lineRule="auto"/>
      </w:pPr>
      <w:r w:rsidRPr="00D06AC1">
        <w:t>The Networking Committee is responsible for coordinating all networking and social events throughout the year, in partnership with the Membership and Programming Committees. This includes the New Member Reception, Happy Hours, the Annual Holiday Gala, and more to come.</w:t>
      </w:r>
    </w:p>
    <w:p w14:paraId="7ABBF3EB" w14:textId="4B66326A" w:rsidR="002138E9" w:rsidRPr="00D06AC1" w:rsidRDefault="002138E9" w:rsidP="00EC46BC">
      <w:pPr>
        <w:spacing w:after="0"/>
        <w:rPr>
          <w:b/>
          <w:u w:val="single"/>
        </w:rPr>
      </w:pPr>
      <w:r w:rsidRPr="00D06AC1">
        <w:rPr>
          <w:b/>
          <w:u w:val="single"/>
        </w:rPr>
        <w:t>Membership</w:t>
      </w:r>
    </w:p>
    <w:p w14:paraId="3A782642" w14:textId="1CA387F7" w:rsidR="00EC46BC" w:rsidRPr="00617CFA" w:rsidRDefault="008F07A6" w:rsidP="00617CFA">
      <w:r w:rsidRPr="00D06AC1">
        <w:t xml:space="preserve">The Membership Committee is responsible for building and maintaining the chapter’s membership.  The committee will coordinate </w:t>
      </w:r>
      <w:r w:rsidR="00365BD2" w:rsidRPr="00D06AC1">
        <w:t>the membership</w:t>
      </w:r>
      <w:r w:rsidRPr="00D06AC1">
        <w:t xml:space="preserve"> campaign to fulfill the chapter</w:t>
      </w:r>
      <w:r w:rsidR="00365BD2" w:rsidRPr="00D06AC1">
        <w:t xml:space="preserve"> and/or </w:t>
      </w:r>
      <w:r w:rsidR="00B17A34" w:rsidRPr="00D06AC1">
        <w:t>regional</w:t>
      </w:r>
      <w:r w:rsidRPr="00D06AC1">
        <w:t xml:space="preserve"> goal of new and retained members for the upcoming year.  Additional responsibilities include</w:t>
      </w:r>
      <w:r w:rsidR="006F68C3" w:rsidRPr="00D06AC1">
        <w:t xml:space="preserve"> recognizing member anniversary milestones, customer service at on-site events, welcoming new members, focusing on prospective members, and communicating with lapsed</w:t>
      </w:r>
      <w:r w:rsidR="00B17A34" w:rsidRPr="00D06AC1">
        <w:t xml:space="preserve"> </w:t>
      </w:r>
      <w:r w:rsidR="006F68C3" w:rsidRPr="00D06AC1">
        <w:t xml:space="preserve">members. </w:t>
      </w:r>
    </w:p>
    <w:p w14:paraId="35C729AE" w14:textId="00F4629F" w:rsidR="001F3023" w:rsidRPr="00D06AC1" w:rsidRDefault="001F3023" w:rsidP="00EC46BC">
      <w:pPr>
        <w:spacing w:after="0"/>
        <w:rPr>
          <w:b/>
          <w:u w:val="single"/>
        </w:rPr>
      </w:pPr>
      <w:r w:rsidRPr="00D06AC1">
        <w:rPr>
          <w:b/>
          <w:u w:val="single"/>
        </w:rPr>
        <w:t>Programming</w:t>
      </w:r>
    </w:p>
    <w:p w14:paraId="48A170E8" w14:textId="7FE9C6EF" w:rsidR="00EC46BC" w:rsidRPr="00617CFA" w:rsidRDefault="001F3023" w:rsidP="00617CFA">
      <w:pPr>
        <w:tabs>
          <w:tab w:val="left" w:pos="-1080"/>
          <w:tab w:val="left" w:pos="-720"/>
          <w:tab w:val="left" w:pos="720"/>
        </w:tabs>
        <w:ind w:left="2" w:hanging="2"/>
      </w:pPr>
      <w:r w:rsidRPr="00D06AC1">
        <w:t>The Education/Program</w:t>
      </w:r>
      <w:r w:rsidR="00000D2F">
        <w:t>ming</w:t>
      </w:r>
      <w:r w:rsidRPr="00D06AC1">
        <w:t xml:space="preserve"> Committee is responsible for developing and coordinating all chapter </w:t>
      </w:r>
      <w:r w:rsidR="00000D2F">
        <w:t xml:space="preserve">specific </w:t>
      </w:r>
      <w:r w:rsidRPr="00D06AC1">
        <w:t xml:space="preserve">on-site and </w:t>
      </w:r>
      <w:r w:rsidR="00000D2F">
        <w:t>virtual</w:t>
      </w:r>
      <w:r w:rsidRPr="00D06AC1">
        <w:t xml:space="preserve"> educational sessions, including program content and speakers. For on-site educational sessions, responsibilities include </w:t>
      </w:r>
      <w:r w:rsidR="00000D2F">
        <w:t xml:space="preserve">event planning, </w:t>
      </w:r>
      <w:r w:rsidRPr="00D06AC1">
        <w:t>site arrangements</w:t>
      </w:r>
      <w:r w:rsidR="00000D2F">
        <w:t>, coordination of</w:t>
      </w:r>
      <w:r w:rsidRPr="00D06AC1">
        <w:t xml:space="preserve"> payment, </w:t>
      </w:r>
      <w:r w:rsidR="00000D2F" w:rsidRPr="00D06AC1">
        <w:t>attendee registration</w:t>
      </w:r>
      <w:r w:rsidR="00000D2F">
        <w:t xml:space="preserve">, </w:t>
      </w:r>
      <w:r w:rsidRPr="00D06AC1">
        <w:t xml:space="preserve">and meeting follow-up.  </w:t>
      </w:r>
    </w:p>
    <w:p w14:paraId="1D9142FC" w14:textId="2E608A2B" w:rsidR="002138E9" w:rsidRPr="00D06AC1" w:rsidRDefault="002138E9" w:rsidP="00EC46BC">
      <w:pPr>
        <w:spacing w:after="0"/>
        <w:rPr>
          <w:b/>
          <w:u w:val="single"/>
        </w:rPr>
      </w:pPr>
      <w:r w:rsidRPr="00D06AC1">
        <w:rPr>
          <w:b/>
          <w:u w:val="single"/>
        </w:rPr>
        <w:t>Sponsorship</w:t>
      </w:r>
    </w:p>
    <w:p w14:paraId="5414A37E" w14:textId="4137FC82" w:rsidR="00EC46BC" w:rsidRPr="00617CFA" w:rsidRDefault="00173B38" w:rsidP="00617CFA">
      <w:r>
        <w:t xml:space="preserve">The Sponsorship Committee is </w:t>
      </w:r>
      <w:bookmarkStart w:id="0" w:name="_Hlk26973477"/>
      <w:r>
        <w:t xml:space="preserve">responsible for </w:t>
      </w:r>
      <w:r w:rsidR="00365BD2">
        <w:t>establishing</w:t>
      </w:r>
      <w:r w:rsidR="00503B33">
        <w:t xml:space="preserve"> relationships with chapter supporters</w:t>
      </w:r>
      <w:r w:rsidR="00365BD2">
        <w:t>. Primarily, the committee</w:t>
      </w:r>
      <w:r w:rsidR="00503B33">
        <w:t xml:space="preserve"> </w:t>
      </w:r>
      <w:r w:rsidR="00365BD2">
        <w:t>creates</w:t>
      </w:r>
      <w:r w:rsidR="001F3023">
        <w:t xml:space="preserve"> and execut</w:t>
      </w:r>
      <w:r w:rsidR="00365BD2">
        <w:t>es</w:t>
      </w:r>
      <w:r w:rsidR="001F3023">
        <w:t xml:space="preserve"> a </w:t>
      </w:r>
      <w:r w:rsidR="00365BD2">
        <w:t xml:space="preserve">sponsorship </w:t>
      </w:r>
      <w:r w:rsidR="001F3023">
        <w:t>program</w:t>
      </w:r>
      <w:r w:rsidR="00365BD2">
        <w:t xml:space="preserve"> by defining levels of donations</w:t>
      </w:r>
      <w:r w:rsidR="001F3023">
        <w:t xml:space="preserve"> to </w:t>
      </w:r>
      <w:r w:rsidR="00503B33">
        <w:t xml:space="preserve">raise funds </w:t>
      </w:r>
      <w:r w:rsidR="00365BD2">
        <w:t>to</w:t>
      </w:r>
      <w:r w:rsidR="00503B33">
        <w:t xml:space="preserve"> assist </w:t>
      </w:r>
      <w:r w:rsidR="001F3023">
        <w:t xml:space="preserve">with </w:t>
      </w:r>
      <w:r w:rsidR="00503B33">
        <w:t>Chapter operations</w:t>
      </w:r>
      <w:r w:rsidR="00365BD2">
        <w:t>. Key activities include developing</w:t>
      </w:r>
      <w:r w:rsidR="00D06AC1">
        <w:t xml:space="preserve"> and</w:t>
      </w:r>
      <w:r w:rsidR="00365BD2">
        <w:t xml:space="preserve"> </w:t>
      </w:r>
      <w:r w:rsidR="00D06AC1">
        <w:t>connecting</w:t>
      </w:r>
      <w:r w:rsidR="00365BD2">
        <w:t xml:space="preserve"> sustaining and Special Event sponsors</w:t>
      </w:r>
      <w:r w:rsidR="00503B33">
        <w:t xml:space="preserve"> </w:t>
      </w:r>
      <w:r w:rsidR="001F3023">
        <w:t>to support</w:t>
      </w:r>
      <w:r w:rsidR="00503B33">
        <w:t xml:space="preserve"> events</w:t>
      </w:r>
      <w:r w:rsidR="001F3023">
        <w:t xml:space="preserve"> and related activities</w:t>
      </w:r>
      <w:r w:rsidR="00365BD2">
        <w:t xml:space="preserve"> as defined by the Leadership Team</w:t>
      </w:r>
      <w:bookmarkEnd w:id="0"/>
      <w:r w:rsidR="000F6F73">
        <w:t>.</w:t>
      </w:r>
    </w:p>
    <w:p w14:paraId="01F12015" w14:textId="74755396" w:rsidR="006F68C3" w:rsidRPr="00D06AC1" w:rsidRDefault="006F68C3" w:rsidP="00EC46BC">
      <w:pPr>
        <w:spacing w:after="0"/>
        <w:rPr>
          <w:b/>
          <w:u w:val="single"/>
        </w:rPr>
      </w:pPr>
      <w:r w:rsidRPr="00D06AC1">
        <w:rPr>
          <w:b/>
          <w:u w:val="single"/>
        </w:rPr>
        <w:t xml:space="preserve">Student </w:t>
      </w:r>
      <w:r w:rsidR="00DB3550" w:rsidRPr="00D06AC1">
        <w:rPr>
          <w:b/>
          <w:u w:val="single"/>
        </w:rPr>
        <w:t>Leadership</w:t>
      </w:r>
      <w:r w:rsidRPr="00D06AC1">
        <w:rPr>
          <w:b/>
          <w:u w:val="single"/>
        </w:rPr>
        <w:t xml:space="preserve"> </w:t>
      </w:r>
    </w:p>
    <w:p w14:paraId="1A68894B" w14:textId="1282C9B2" w:rsidR="006F68C3" w:rsidRPr="00D06AC1" w:rsidRDefault="00DB3550" w:rsidP="00EC46BC">
      <w:pPr>
        <w:spacing w:after="0"/>
      </w:pPr>
      <w:r>
        <w:t>The</w:t>
      </w:r>
      <w:r w:rsidR="00503B33">
        <w:t xml:space="preserve"> Student </w:t>
      </w:r>
      <w:r>
        <w:t xml:space="preserve">Leadership </w:t>
      </w:r>
      <w:r w:rsidR="00503B33">
        <w:t xml:space="preserve">Committee </w:t>
      </w:r>
      <w:r w:rsidR="00B17A34">
        <w:t>is responsible for coordinating communication to student members and prospective members, assist with the Scholarship program, maintain, enhance the mentorship program, and provide additional student networking opportunities. A s</w:t>
      </w:r>
      <w:r w:rsidR="00EC46BC">
        <w:t xml:space="preserve">ubcommittee </w:t>
      </w:r>
      <w:r w:rsidR="000A73DA">
        <w:t>structure has</w:t>
      </w:r>
      <w:r w:rsidR="00EC46BC">
        <w:t xml:space="preserve"> been developed</w:t>
      </w:r>
      <w:r>
        <w:t xml:space="preserve"> </w:t>
      </w:r>
      <w:r w:rsidR="0170271A">
        <w:t xml:space="preserve">including </w:t>
      </w:r>
      <w:r w:rsidR="04900140">
        <w:t xml:space="preserve">membership, communications, and programming. The primary focus is building connections with Central Ohio area colleges and universities to increase student membership. The committee </w:t>
      </w:r>
      <w:r w:rsidR="2307B5B8">
        <w:t>mon</w:t>
      </w:r>
      <w:r w:rsidR="0B37361D">
        <w:t>t</w:t>
      </w:r>
      <w:r w:rsidR="002F25F4">
        <w:t>hly student</w:t>
      </w:r>
      <w:r w:rsidR="00EC46BC">
        <w:t>-</w:t>
      </w:r>
      <w:r w:rsidR="002F25F4">
        <w:t>specific newsletter and executes</w:t>
      </w:r>
      <w:r>
        <w:t xml:space="preserve"> student</w:t>
      </w:r>
      <w:r w:rsidR="00EC46BC">
        <w:t>-</w:t>
      </w:r>
      <w:r>
        <w:t>specific networking events</w:t>
      </w:r>
      <w:r w:rsidR="002F25F4">
        <w:t xml:space="preserve">. </w:t>
      </w:r>
      <w:r w:rsidR="00A223C5">
        <w:t xml:space="preserve">This committee collaborates with all other Chapter committees to incorporate a student emphasis in Chapter activities.  </w:t>
      </w:r>
    </w:p>
    <w:sectPr w:rsidR="006F68C3" w:rsidRPr="00D06AC1" w:rsidSect="00D06AC1">
      <w:headerReference w:type="default" r:id="rId7"/>
      <w:footerReference w:type="default" r:id="rId8"/>
      <w:pgSz w:w="12240" w:h="15840"/>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27A75" w14:textId="77777777" w:rsidR="00B441A9" w:rsidRDefault="00B441A9" w:rsidP="002138E9">
      <w:pPr>
        <w:spacing w:after="0" w:line="240" w:lineRule="auto"/>
      </w:pPr>
      <w:r>
        <w:separator/>
      </w:r>
    </w:p>
  </w:endnote>
  <w:endnote w:type="continuationSeparator" w:id="0">
    <w:p w14:paraId="2C7E794D" w14:textId="77777777" w:rsidR="00B441A9" w:rsidRDefault="00B441A9" w:rsidP="00213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43D77" w14:textId="4FBCCBA3" w:rsidR="00F7764E" w:rsidRDefault="00F7764E">
    <w:pPr>
      <w:pStyle w:val="Footer"/>
    </w:pPr>
    <w:r>
      <w:tab/>
    </w:r>
    <w:r>
      <w:tab/>
      <w:t xml:space="preserve">Last Revised: </w:t>
    </w:r>
    <w:r w:rsidRPr="00F7764E">
      <w:rPr>
        <w:i/>
      </w:rPr>
      <w:t xml:space="preserve">December </w:t>
    </w:r>
    <w:r w:rsidR="00DB3550">
      <w:rPr>
        <w:i/>
      </w:rPr>
      <w:t>202</w:t>
    </w:r>
    <w:r w:rsidR="00B17A34">
      <w:rPr>
        <w: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4F735" w14:textId="77777777" w:rsidR="00B441A9" w:rsidRDefault="00B441A9" w:rsidP="002138E9">
      <w:pPr>
        <w:spacing w:after="0" w:line="240" w:lineRule="auto"/>
      </w:pPr>
      <w:r>
        <w:separator/>
      </w:r>
    </w:p>
  </w:footnote>
  <w:footnote w:type="continuationSeparator" w:id="0">
    <w:p w14:paraId="3E23C259" w14:textId="77777777" w:rsidR="00B441A9" w:rsidRDefault="00B441A9" w:rsidP="00213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364F0" w14:textId="77777777" w:rsidR="002138E9" w:rsidRDefault="002138E9">
    <w:pPr>
      <w:pStyle w:val="Header"/>
    </w:pPr>
    <w:r>
      <w:rPr>
        <w:noProof/>
      </w:rPr>
      <w:drawing>
        <wp:anchor distT="0" distB="0" distL="114300" distR="114300" simplePos="0" relativeHeight="251658240" behindDoc="1" locked="0" layoutInCell="1" allowOverlap="1" wp14:anchorId="49F37F59" wp14:editId="1D695832">
          <wp:simplePos x="0" y="0"/>
          <wp:positionH relativeFrom="margin">
            <wp:align>left</wp:align>
          </wp:positionH>
          <wp:positionV relativeFrom="paragraph">
            <wp:posOffset>-142875</wp:posOffset>
          </wp:positionV>
          <wp:extent cx="1514475" cy="687430"/>
          <wp:effectExtent l="0" t="0" r="0" b="0"/>
          <wp:wrapTight wrapText="bothSides">
            <wp:wrapPolygon edited="0">
              <wp:start x="0" y="0"/>
              <wp:lineTo x="0" y="20362"/>
              <wp:lineTo x="16030" y="20961"/>
              <wp:lineTo x="17389" y="20961"/>
              <wp:lineTo x="20921" y="20362"/>
              <wp:lineTo x="21192" y="17368"/>
              <wp:lineTo x="20106" y="16170"/>
              <wp:lineTo x="11140" y="10181"/>
              <wp:lineTo x="12226" y="5989"/>
              <wp:lineTo x="11140" y="4791"/>
              <wp:lineTo x="407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H new logo.png"/>
                  <pic:cNvPicPr/>
                </pic:nvPicPr>
                <pic:blipFill>
                  <a:blip r:embed="rId1">
                    <a:extLst>
                      <a:ext uri="{28A0092B-C50C-407E-A947-70E740481C1C}">
                        <a14:useLocalDpi xmlns:a14="http://schemas.microsoft.com/office/drawing/2010/main" val="0"/>
                      </a:ext>
                    </a:extLst>
                  </a:blip>
                  <a:stretch>
                    <a:fillRect/>
                  </a:stretch>
                </pic:blipFill>
                <pic:spPr>
                  <a:xfrm>
                    <a:off x="0" y="0"/>
                    <a:ext cx="1514475" cy="687430"/>
                  </a:xfrm>
                  <a:prstGeom prst="rect">
                    <a:avLst/>
                  </a:prstGeom>
                </pic:spPr>
              </pic:pic>
            </a:graphicData>
          </a:graphic>
        </wp:anchor>
      </w:drawing>
    </w:r>
  </w:p>
  <w:p w14:paraId="5C34452B" w14:textId="77777777" w:rsidR="002138E9" w:rsidRDefault="00213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412107"/>
    <w:multiLevelType w:val="hybridMultilevel"/>
    <w:tmpl w:val="AD6C9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4253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8E9"/>
    <w:rsid w:val="00000D2F"/>
    <w:rsid w:val="000A73DA"/>
    <w:rsid w:val="000F6F73"/>
    <w:rsid w:val="00173B38"/>
    <w:rsid w:val="001F3023"/>
    <w:rsid w:val="002138E9"/>
    <w:rsid w:val="002F25F4"/>
    <w:rsid w:val="00365BD2"/>
    <w:rsid w:val="003812B8"/>
    <w:rsid w:val="00503B33"/>
    <w:rsid w:val="00617CFA"/>
    <w:rsid w:val="00677900"/>
    <w:rsid w:val="006A0EC6"/>
    <w:rsid w:val="006E01C5"/>
    <w:rsid w:val="006F68C3"/>
    <w:rsid w:val="008362D9"/>
    <w:rsid w:val="008F07A6"/>
    <w:rsid w:val="0093081C"/>
    <w:rsid w:val="009359B7"/>
    <w:rsid w:val="00A223C5"/>
    <w:rsid w:val="00AE4AC2"/>
    <w:rsid w:val="00B17A34"/>
    <w:rsid w:val="00B441A9"/>
    <w:rsid w:val="00B479DE"/>
    <w:rsid w:val="00D06AC1"/>
    <w:rsid w:val="00D10C79"/>
    <w:rsid w:val="00DB3550"/>
    <w:rsid w:val="00DE7CBA"/>
    <w:rsid w:val="00E75C4D"/>
    <w:rsid w:val="00EC46BC"/>
    <w:rsid w:val="00F15821"/>
    <w:rsid w:val="00F70D91"/>
    <w:rsid w:val="00F7764E"/>
    <w:rsid w:val="00F918FE"/>
    <w:rsid w:val="0170271A"/>
    <w:rsid w:val="04900140"/>
    <w:rsid w:val="0B37361D"/>
    <w:rsid w:val="0C7A62E4"/>
    <w:rsid w:val="2307B5B8"/>
    <w:rsid w:val="3E42F98A"/>
    <w:rsid w:val="40F3965D"/>
    <w:rsid w:val="4B33FA7D"/>
    <w:rsid w:val="62FF52EC"/>
    <w:rsid w:val="6E0BE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00D18"/>
  <w15:chartTrackingRefBased/>
  <w15:docId w15:val="{46CB3E98-AE5D-4D79-B5E7-079546BB5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38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8E9"/>
    <w:rPr>
      <w:rFonts w:ascii="Segoe UI" w:hAnsi="Segoe UI" w:cs="Segoe UI"/>
      <w:sz w:val="18"/>
      <w:szCs w:val="18"/>
    </w:rPr>
  </w:style>
  <w:style w:type="paragraph" w:styleId="Header">
    <w:name w:val="header"/>
    <w:basedOn w:val="Normal"/>
    <w:link w:val="HeaderChar"/>
    <w:uiPriority w:val="99"/>
    <w:unhideWhenUsed/>
    <w:rsid w:val="00213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8E9"/>
  </w:style>
  <w:style w:type="paragraph" w:styleId="Footer">
    <w:name w:val="footer"/>
    <w:basedOn w:val="Normal"/>
    <w:link w:val="FooterChar"/>
    <w:uiPriority w:val="99"/>
    <w:unhideWhenUsed/>
    <w:rsid w:val="00213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8E9"/>
  </w:style>
  <w:style w:type="paragraph" w:styleId="ListParagraph">
    <w:name w:val="List Paragraph"/>
    <w:basedOn w:val="Normal"/>
    <w:uiPriority w:val="34"/>
    <w:qFormat/>
    <w:rsid w:val="002138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4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2708</Characters>
  <Application>Microsoft Office Word</Application>
  <DocSecurity>0</DocSecurity>
  <Lines>22</Lines>
  <Paragraphs>6</Paragraphs>
  <ScaleCrop>false</ScaleCrop>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Lauree Handlon</dc:creator>
  <cp:keywords/>
  <dc:description/>
  <cp:lastModifiedBy>Roth, Veronica</cp:lastModifiedBy>
  <cp:revision>2</cp:revision>
  <dcterms:created xsi:type="dcterms:W3CDTF">2023-01-04T19:49:00Z</dcterms:created>
  <dcterms:modified xsi:type="dcterms:W3CDTF">2023-01-04T19:49:00Z</dcterms:modified>
</cp:coreProperties>
</file>